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p w14:paraId="2E067D08" w14:textId="125486CC" w:rsidR="00583464" w:rsidRDefault="00AB6B3D" w:rsidP="00F24534">
      <w:pPr>
        <w:jc w:val="center"/>
        <w:rPr>
          <w:color w:val="0070C0"/>
        </w:rPr>
      </w:pPr>
      <w:r>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Namibia</w:t>
      </w:r>
      <w:r>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r>
      <w:r w:rsidRPr="00AB6B3D">
        <w:rPr>
          <w:color w:val="0070C0"/>
        </w:rPr>
        <w:t>Eine Reise -durchgeführt von Privatreisen</w:t>
      </w:r>
    </w:p>
    <w:p w14:paraId="4FC3FB9A" w14:textId="77777777" w:rsidR="00F24534" w:rsidRDefault="00F24534">
      <w:pPr>
        <w:rPr>
          <w:color w:val="0070C0"/>
        </w:rPr>
      </w:pPr>
    </w:p>
    <w:p w14:paraId="364D10AB" w14:textId="2C7966DC" w:rsidR="00583464" w:rsidRPr="0093286B" w:rsidRDefault="00583464" w:rsidP="00F24534">
      <w:pPr>
        <w:pStyle w:val="HTMLVorformatiert"/>
        <w:jc w:val="center"/>
        <w:rPr>
          <w:rFonts w:asciiTheme="minorHAnsi" w:eastAsiaTheme="minorEastAsia" w:hAnsiTheme="minorHAnsi" w:cstheme="minorBidi"/>
          <w:color w:val="0070C0"/>
          <w:sz w:val="22"/>
          <w:szCs w:val="22"/>
          <w:lang w:val="en-GB" w:eastAsia="en-US"/>
        </w:rPr>
      </w:pPr>
      <w:r w:rsidRPr="0093286B">
        <w:rPr>
          <w:rFonts w:asciiTheme="minorHAnsi" w:eastAsiaTheme="minorEastAsia" w:hAnsiTheme="minorHAnsi" w:cstheme="minorBidi"/>
          <w:i/>
          <w:color w:val="0070C0"/>
          <w:sz w:val="22"/>
          <w:szCs w:val="22"/>
          <w:lang w:val="en-GB" w:eastAsia="en-US"/>
        </w:rPr>
        <w:t>If you don't climb the mountains, you don't see into the distan</w:t>
      </w:r>
      <w:r w:rsidR="0093286B">
        <w:rPr>
          <w:rFonts w:asciiTheme="minorHAnsi" w:eastAsiaTheme="minorEastAsia" w:hAnsiTheme="minorHAnsi" w:cstheme="minorBidi"/>
          <w:i/>
          <w:color w:val="0070C0"/>
          <w:sz w:val="22"/>
          <w:szCs w:val="22"/>
          <w:lang w:val="en-GB" w:eastAsia="en-US"/>
        </w:rPr>
        <w:t>c</w:t>
      </w:r>
      <w:r w:rsidR="00F24534" w:rsidRPr="0093286B">
        <w:rPr>
          <w:rFonts w:asciiTheme="minorHAnsi" w:eastAsiaTheme="minorEastAsia" w:hAnsiTheme="minorHAnsi" w:cstheme="minorBidi"/>
          <w:i/>
          <w:color w:val="0070C0"/>
          <w:sz w:val="22"/>
          <w:szCs w:val="22"/>
          <w:lang w:val="en-GB" w:eastAsia="en-US"/>
        </w:rPr>
        <w:t>e</w:t>
      </w:r>
      <w:r w:rsidR="00F24534" w:rsidRPr="0093286B">
        <w:rPr>
          <w:rFonts w:asciiTheme="minorHAnsi" w:eastAsiaTheme="minorEastAsia" w:hAnsiTheme="minorHAnsi" w:cstheme="minorBidi"/>
          <w:color w:val="0070C0"/>
          <w:sz w:val="22"/>
          <w:szCs w:val="22"/>
          <w:lang w:val="en-GB" w:eastAsia="en-US"/>
        </w:rPr>
        <w:t>.</w:t>
      </w:r>
    </w:p>
    <w:p w14:paraId="6EAE8EBE" w14:textId="77777777" w:rsidR="000A2F8D" w:rsidRPr="00AB7D87" w:rsidRDefault="000A2F8D" w:rsidP="00F67C04">
      <w:pPr>
        <w:rPr>
          <w:rStyle w:val="SchwacheHervorhebung"/>
          <w:color w:val="1F4E79" w:themeColor="accent1" w:themeShade="80"/>
          <w:sz w:val="110"/>
          <w:szCs w:val="110"/>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ectPr w:rsidR="000A2F8D" w:rsidRPr="00AB7D87" w:rsidSect="00646EB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9" w:footer="709" w:gutter="0"/>
          <w:pgBorders w:offsetFrom="page">
            <w:top w:val="single" w:sz="36" w:space="24" w:color="BDD6EE" w:themeColor="accent1" w:themeTint="66"/>
            <w:left w:val="single" w:sz="36" w:space="24" w:color="BDD6EE" w:themeColor="accent1" w:themeTint="66"/>
            <w:bottom w:val="single" w:sz="36" w:space="24" w:color="BDD6EE" w:themeColor="accent1" w:themeTint="66"/>
            <w:right w:val="single" w:sz="36" w:space="24" w:color="BDD6EE" w:themeColor="accent1" w:themeTint="66"/>
          </w:pgBorders>
          <w:cols w:space="708"/>
          <w:docGrid w:linePitch="360"/>
        </w:sectPr>
      </w:pPr>
    </w:p>
    <w:p w14:paraId="1E427ADC" w14:textId="0F1689BB" w:rsidR="00F67C04" w:rsidRPr="00F67C04" w:rsidRDefault="00D6601C" w:rsidP="00F67C04">
      <w:pPr>
        <w:rPr>
          <w:rStyle w:val="SchwacheHervorhebung"/>
          <w:color w:val="1F4E79" w:themeColor="accent1" w:themeShade="80"/>
          <w:sz w:val="110"/>
          <w:szCs w:val="110"/>
        </w:rPr>
      </w:pPr>
      <w:r w:rsidRPr="00F110D1">
        <w:rPr>
          <w:noProof/>
          <w:sz w:val="110"/>
          <w:szCs w:val="110"/>
          <w:lang w:eastAsia="de-D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inline distT="0" distB="0" distL="0" distR="0" wp14:anchorId="78753196" wp14:editId="42FC418D">
            <wp:extent cx="963930" cy="530225"/>
            <wp:effectExtent l="0" t="0" r="762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4244112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3930" cy="530225"/>
                    </a:xfrm>
                    <a:prstGeom prst="rect">
                      <a:avLst/>
                    </a:prstGeom>
                  </pic:spPr>
                </pic:pic>
              </a:graphicData>
            </a:graphic>
          </wp:inline>
        </w:drawing>
      </w:r>
      <w:r w:rsidR="00F110D1">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C04" w:rsidRPr="00F110D1">
        <w:rPr>
          <w:rStyle w:val="SchwacheHervorhebung"/>
          <w:color w:val="1F4E79" w:themeColor="accent1" w:themeShade="80"/>
          <w:sz w:val="110"/>
          <w:szCs w:val="11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Reiseprogramm</w:t>
      </w:r>
    </w:p>
    <w:p w14:paraId="77701705" w14:textId="6B968CEC" w:rsidR="00886CBC" w:rsidRPr="00980058" w:rsidRDefault="004E63B5" w:rsidP="00062CD6">
      <w:pPr>
        <w:rPr>
          <w:rStyle w:val="SchwacheHervorhebung"/>
          <w:color w:val="1F4E79" w:themeColor="accent1" w:themeShade="80"/>
          <w:sz w:val="36"/>
          <w:szCs w:val="36"/>
        </w:rPr>
      </w:pPr>
      <w:r>
        <w:rPr>
          <w:rStyle w:val="SchwacheHervorhebung"/>
          <w:color w:val="1F4E79" w:themeColor="accent1" w:themeShade="80"/>
          <w:sz w:val="36"/>
          <w:szCs w:val="36"/>
        </w:rPr>
        <w:t xml:space="preserve">Privatreise </w:t>
      </w:r>
      <w:r w:rsidR="00886CBC" w:rsidRPr="00980058">
        <w:rPr>
          <w:rStyle w:val="SchwacheHervorhebung"/>
          <w:color w:val="1F4E79" w:themeColor="accent1" w:themeShade="80"/>
          <w:sz w:val="36"/>
          <w:szCs w:val="36"/>
        </w:rPr>
        <w:t>Namibia</w:t>
      </w:r>
      <w:r w:rsidR="00873AC3" w:rsidRPr="00980058">
        <w:rPr>
          <w:rStyle w:val="SchwacheHervorhebung"/>
          <w:color w:val="1F4E79" w:themeColor="accent1" w:themeShade="80"/>
          <w:sz w:val="36"/>
          <w:szCs w:val="36"/>
        </w:rPr>
        <w:t xml:space="preserve"> 23.1. bis 22.2.</w:t>
      </w:r>
    </w:p>
    <w:p w14:paraId="22301780" w14:textId="47FB6B4E" w:rsidR="00873AC3" w:rsidRDefault="00E053AC" w:rsidP="00CC7291">
      <w:pPr>
        <w:pStyle w:val="berschrift2"/>
      </w:pPr>
      <w:r>
        <w:rPr>
          <w:noProof/>
          <w:lang w:eastAsia="de-DE"/>
        </w:rPr>
        <mc:AlternateContent>
          <mc:Choice Requires="wps">
            <w:drawing>
              <wp:anchor distT="0" distB="0" distL="114300" distR="114300" simplePos="0" relativeHeight="251665408" behindDoc="0" locked="0" layoutInCell="1" allowOverlap="1" wp14:anchorId="0CA86B58" wp14:editId="6365C450">
                <wp:simplePos x="0" y="0"/>
                <wp:positionH relativeFrom="column">
                  <wp:posOffset>3700780</wp:posOffset>
                </wp:positionH>
                <wp:positionV relativeFrom="paragraph">
                  <wp:posOffset>1799590</wp:posOffset>
                </wp:positionV>
                <wp:extent cx="2130425" cy="190500"/>
                <wp:effectExtent l="0" t="0" r="3175" b="0"/>
                <wp:wrapSquare wrapText="bothSides"/>
                <wp:docPr id="5" name="Textfeld 5"/>
                <wp:cNvGraphicFramePr/>
                <a:graphic xmlns:a="http://schemas.openxmlformats.org/drawingml/2006/main">
                  <a:graphicData uri="http://schemas.microsoft.com/office/word/2010/wordprocessingShape">
                    <wps:wsp>
                      <wps:cNvSpPr txBox="1"/>
                      <wps:spPr>
                        <a:xfrm>
                          <a:off x="0" y="0"/>
                          <a:ext cx="2130425" cy="190500"/>
                        </a:xfrm>
                        <a:prstGeom prst="rect">
                          <a:avLst/>
                        </a:prstGeom>
                        <a:noFill/>
                        <a:ln>
                          <a:noFill/>
                        </a:ln>
                      </wps:spPr>
                      <wps:txbx>
                        <w:txbxContent>
                          <w:p w14:paraId="2C89433A" w14:textId="77777777" w:rsidR="00287C02" w:rsidRPr="004A0F34" w:rsidRDefault="00287C02" w:rsidP="00287C02">
                            <w:pPr>
                              <w:pStyle w:val="Beschriftung"/>
                              <w:rPr>
                                <w:rFonts w:eastAsiaTheme="minorHAnsi"/>
                                <w:noProof/>
                              </w:rPr>
                            </w:pPr>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1</w:t>
                            </w:r>
                            <w:r w:rsidR="009E7450">
                              <w:rPr>
                                <w:noProof/>
                              </w:rPr>
                              <w:fldChar w:fldCharType="end"/>
                            </w:r>
                            <w:r>
                              <w:t>,</w:t>
                            </w:r>
                            <w:r w:rsidR="00CA3306">
                              <w:t xml:space="preserve"> Felsen, </w:t>
                            </w:r>
                            <w:r w:rsidR="00AA1571">
                              <w:t>©</w:t>
                            </w:r>
                            <w:r w:rsidR="00CA3306">
                              <w:t xml:space="preserve"> Simon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A86B58" id="_x0000_t202" coordsize="21600,21600" o:spt="202" path="m,l,21600r21600,l21600,xe">
                <v:stroke joinstyle="miter"/>
                <v:path gradientshapeok="t" o:connecttype="rect"/>
              </v:shapetype>
              <v:shape id="Textfeld 5" o:spid="_x0000_s1026" type="#_x0000_t202" style="position:absolute;margin-left:291.4pt;margin-top:141.7pt;width:167.75pt;height: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" filled="f" stroked="f">
                <v:textbox inset="0,0,0,0">
                  <w:txbxContent>
                    <w:p w14:paraId="2C89433A" w14:textId="77777777" w:rsidR="00287C02" w:rsidRPr="004A0F34" w:rsidRDefault="00287C02" w:rsidP="00287C02">
                      <w:pPr>
                        <w:pStyle w:val="Beschriftung"/>
                        <w:rPr>
                          <w:rFonts w:eastAsiaTheme="minorHAnsi"/>
                          <w:noProof/>
                        </w:rPr>
                      </w:pPr>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1</w:t>
                      </w:r>
                      <w:r w:rsidR="009E7450">
                        <w:rPr>
                          <w:noProof/>
                        </w:rPr>
                        <w:fldChar w:fldCharType="end"/>
                      </w:r>
                      <w:r>
                        <w:t>,</w:t>
                      </w:r>
                      <w:r w:rsidR="00CA3306">
                        <w:t xml:space="preserve"> Felsen, </w:t>
                      </w:r>
                      <w:r w:rsidR="00AA1571">
                        <w:t>©</w:t>
                      </w:r>
                      <w:r w:rsidR="00CA3306">
                        <w:t xml:space="preserve"> Simon</w:t>
                      </w:r>
                    </w:p>
                  </w:txbxContent>
                </v:textbox>
                <w10:wrap type="square"/>
              </v:shape>
            </w:pict>
          </mc:Fallback>
        </mc:AlternateContent>
      </w:r>
      <w:r w:rsidR="00980058">
        <w:rPr>
          <w:noProof/>
          <w:lang w:eastAsia="de-DE"/>
        </w:rPr>
        <w:drawing>
          <wp:inline distT="0" distB="0" distL="0" distR="0" wp14:anchorId="626B9404" wp14:editId="7BD351C4">
            <wp:extent cx="2398306" cy="1800000"/>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lsen.jpg"/>
                    <pic:cNvPicPr/>
                  </pic:nvPicPr>
                  <pic:blipFill>
                    <a:blip r:embed="rId17">
                      <a:extLst>
                        <a:ext uri="{28A0092B-C50C-407E-A947-70E740481C1C}">
                          <a14:useLocalDpi xmlns:a14="http://schemas.microsoft.com/office/drawing/2010/main" val="0"/>
                        </a:ext>
                      </a:extLst>
                    </a:blip>
                    <a:stretch>
                      <a:fillRect/>
                    </a:stretch>
                  </pic:blipFill>
                  <pic:spPr>
                    <a:xfrm>
                      <a:off x="0" y="0"/>
                      <a:ext cx="2398306" cy="1800000"/>
                    </a:xfrm>
                    <a:prstGeom prst="rect">
                      <a:avLst/>
                    </a:prstGeom>
                  </pic:spPr>
                </pic:pic>
              </a:graphicData>
            </a:graphic>
          </wp:inline>
        </w:drawing>
      </w:r>
      <w:r w:rsidR="00873AC3">
        <w:t xml:space="preserve">Abflug Frankfurt nach </w:t>
      </w:r>
      <w:proofErr w:type="spellStart"/>
      <w:r w:rsidR="00873AC3">
        <w:t>Windhouk</w:t>
      </w:r>
      <w:proofErr w:type="spellEnd"/>
      <w:r w:rsidR="00873AC3">
        <w:t>.</w:t>
      </w:r>
    </w:p>
    <w:p w14:paraId="2A024691" w14:textId="78578F95" w:rsidR="00886CBC" w:rsidRPr="007E649A" w:rsidRDefault="00873AC3" w:rsidP="0070427C">
      <w:r w:rsidRPr="007E649A">
        <w:t xml:space="preserve">24.1.: </w:t>
      </w:r>
      <w:r w:rsidR="00886CBC" w:rsidRPr="007E649A">
        <w:t xml:space="preserve">Am Flughafen begrüßt uns der Guide Alex. Mit </w:t>
      </w:r>
      <w:r w:rsidR="006F3130">
        <w:t>seinem</w:t>
      </w:r>
      <w:r w:rsidR="00886CBC" w:rsidRPr="007E649A">
        <w:t xml:space="preserve"> </w:t>
      </w:r>
      <w:r w:rsidRPr="007E649A">
        <w:t xml:space="preserve">alten </w:t>
      </w:r>
      <w:r w:rsidR="00886CBC" w:rsidRPr="007E649A">
        <w:t xml:space="preserve">VW-Bus und unserem Gepäck geht es zu seinem Haus. Hier </w:t>
      </w:r>
      <w:r w:rsidR="006B600E">
        <w:t>gibt es ein Frühstück</w:t>
      </w:r>
      <w:r w:rsidR="00886CBC" w:rsidRPr="007E649A">
        <w:t>.</w:t>
      </w:r>
    </w:p>
    <w:p w14:paraId="345A03F1" w14:textId="1A6E5CED" w:rsidR="00980058" w:rsidRPr="007E649A" w:rsidRDefault="006B600E" w:rsidP="0070427C">
      <w:r>
        <w:t>Es ist</w:t>
      </w:r>
      <w:r w:rsidR="00873AC3" w:rsidRPr="007E649A">
        <w:t xml:space="preserve"> Sommer in Namibia</w:t>
      </w:r>
      <w:r w:rsidR="004579E8">
        <w:t xml:space="preserve"> (</w:t>
      </w:r>
      <w:proofErr w:type="gramStart"/>
      <w:r w:rsidR="0030464F">
        <w:t xml:space="preserve">Seite </w:t>
      </w:r>
      <w:r w:rsidR="004579E8">
        <w:t>)</w:t>
      </w:r>
      <w:proofErr w:type="gramEnd"/>
      <w:r w:rsidR="00873AC3" w:rsidRPr="007E649A">
        <w:t>. Jetzt ist Regenzeit und</w:t>
      </w:r>
      <w:r w:rsidR="003D5DAE">
        <w:t xml:space="preserve"> die Landschaft ist üppig grün.</w:t>
      </w:r>
    </w:p>
    <w:p w14:paraId="7C55F12A" w14:textId="77777777" w:rsidR="00886CBC" w:rsidRPr="007E649A" w:rsidRDefault="00BA7F95" w:rsidP="0070427C">
      <w:r w:rsidRPr="007E649A">
        <w:rPr>
          <w:noProof/>
          <w:lang w:eastAsia="de-DE"/>
        </w:rPr>
        <w:drawing>
          <wp:anchor distT="0" distB="0" distL="114300" distR="114300" simplePos="0" relativeHeight="251663360" behindDoc="1" locked="0" layoutInCell="1" allowOverlap="1" wp14:anchorId="686C75D5" wp14:editId="001DBA50">
            <wp:simplePos x="0" y="0"/>
            <wp:positionH relativeFrom="column">
              <wp:posOffset>3697605</wp:posOffset>
            </wp:positionH>
            <wp:positionV relativeFrom="paragraph">
              <wp:posOffset>856615</wp:posOffset>
            </wp:positionV>
            <wp:extent cx="2097405" cy="176149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szeichnung.jpg"/>
                    <pic:cNvPicPr/>
                  </pic:nvPicPr>
                  <pic:blipFill>
                    <a:blip r:embed="rId18">
                      <a:extLst>
                        <a:ext uri="{28A0092B-C50C-407E-A947-70E740481C1C}">
                          <a14:useLocalDpi xmlns:a14="http://schemas.microsoft.com/office/drawing/2010/main" val="0"/>
                        </a:ext>
                      </a:extLst>
                    </a:blip>
                    <a:stretch>
                      <a:fillRect/>
                    </a:stretch>
                  </pic:blipFill>
                  <pic:spPr>
                    <a:xfrm>
                      <a:off x="0" y="0"/>
                      <a:ext cx="2097405" cy="1761490"/>
                    </a:xfrm>
                    <a:prstGeom prst="rect">
                      <a:avLst/>
                    </a:prstGeom>
                  </pic:spPr>
                </pic:pic>
              </a:graphicData>
            </a:graphic>
            <wp14:sizeRelH relativeFrom="margin">
              <wp14:pctWidth>0</wp14:pctWidth>
            </wp14:sizeRelH>
            <wp14:sizeRelV relativeFrom="margin">
              <wp14:pctHeight>0</wp14:pctHeight>
            </wp14:sizeRelV>
          </wp:anchor>
        </w:drawing>
      </w:r>
      <w:r w:rsidR="00980058" w:rsidRPr="007E649A">
        <w:t>Wir</w:t>
      </w:r>
      <w:r w:rsidR="00886CBC" w:rsidRPr="007E649A">
        <w:t xml:space="preserve"> kaufen im Supermarkt ein. Gegen 17 Uhr erreichen wir das Camp</w:t>
      </w:r>
      <w:r w:rsidR="00873AC3" w:rsidRPr="007E649A">
        <w:t xml:space="preserve"> und bauen unsere Zelte auf</w:t>
      </w:r>
      <w:r w:rsidR="00886CBC" w:rsidRPr="007E649A">
        <w:t>. Wir b</w:t>
      </w:r>
      <w:r w:rsidR="00873AC3" w:rsidRPr="007E649A">
        <w:t>e</w:t>
      </w:r>
      <w:r w:rsidR="00886CBC" w:rsidRPr="007E649A">
        <w:t>wundern die ockerfarbenen Felsen und grünen Büsche.</w:t>
      </w:r>
      <w:r w:rsidR="00873AC3" w:rsidRPr="007E649A">
        <w:t xml:space="preserve"> Zum Abendessen gibt es ein wunderbares Steak.</w:t>
      </w:r>
    </w:p>
    <w:p w14:paraId="0811D671" w14:textId="2043CDF5" w:rsidR="00873AC3" w:rsidRDefault="00287C02">
      <w:pPr>
        <w:rPr>
          <w:szCs w:val="32"/>
        </w:rPr>
      </w:pPr>
      <w:r>
        <w:rPr>
          <w:noProof/>
          <w:lang w:eastAsia="de-DE"/>
        </w:rPr>
        <mc:AlternateContent>
          <mc:Choice Requires="wps">
            <w:drawing>
              <wp:anchor distT="0" distB="0" distL="114300" distR="114300" simplePos="0" relativeHeight="251667456" behindDoc="0" locked="0" layoutInCell="1" allowOverlap="1" wp14:anchorId="7DD15977" wp14:editId="46C743AB">
                <wp:simplePos x="0" y="0"/>
                <wp:positionH relativeFrom="column">
                  <wp:posOffset>3700780</wp:posOffset>
                </wp:positionH>
                <wp:positionV relativeFrom="paragraph">
                  <wp:posOffset>1542415</wp:posOffset>
                </wp:positionV>
                <wp:extent cx="2316480" cy="180975"/>
                <wp:effectExtent l="0" t="0" r="7620" b="9525"/>
                <wp:wrapSquare wrapText="bothSides"/>
                <wp:docPr id="6" name="Textfeld 6"/>
                <wp:cNvGraphicFramePr/>
                <a:graphic xmlns:a="http://schemas.openxmlformats.org/drawingml/2006/main">
                  <a:graphicData uri="http://schemas.microsoft.com/office/word/2010/wordprocessingShape">
                    <wps:wsp>
                      <wps:cNvSpPr txBox="1"/>
                      <wps:spPr>
                        <a:xfrm>
                          <a:off x="0" y="0"/>
                          <a:ext cx="2316480" cy="180975"/>
                        </a:xfrm>
                        <a:prstGeom prst="rect">
                          <a:avLst/>
                        </a:prstGeom>
                        <a:noFill/>
                        <a:ln>
                          <a:noFill/>
                        </a:ln>
                      </wps:spPr>
                      <wps:txbx>
                        <w:txbxContent>
                          <w:p w14:paraId="6D26570F" w14:textId="77777777" w:rsidR="00287C02" w:rsidRPr="00ED18FE" w:rsidRDefault="00287C02" w:rsidP="00287C02">
                            <w:pPr>
                              <w:pStyle w:val="Beschriftung"/>
                              <w:rPr>
                                <w:rFonts w:eastAsiaTheme="minorHAnsi"/>
                                <w:noProof/>
                                <w:sz w:val="32"/>
                                <w:szCs w:val="32"/>
                              </w:rPr>
                            </w:pPr>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2</w:t>
                            </w:r>
                            <w:r w:rsidR="009E7450">
                              <w:rPr>
                                <w:noProof/>
                              </w:rPr>
                              <w:fldChar w:fldCharType="end"/>
                            </w:r>
                            <w:r>
                              <w:t>, Felszeichnung</w:t>
                            </w:r>
                            <w:r w:rsidR="00F64FB0">
                              <w:t xml:space="preserve"> Strauße</w:t>
                            </w:r>
                            <w:r>
                              <w:t>, Strauße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15977" id="Textfeld 6" o:spid="_x0000_s1027" type="#_x0000_t202" style="position:absolute;margin-left:291.4pt;margin-top:121.45pt;width:182.4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" filled="f" stroked="f">
                <v:textbox inset="0,0,0,0">
                  <w:txbxContent>
                    <w:p w14:paraId="6D26570F" w14:textId="77777777" w:rsidR="00287C02" w:rsidRPr="00ED18FE" w:rsidRDefault="00287C02" w:rsidP="00287C02">
                      <w:pPr>
                        <w:pStyle w:val="Beschriftung"/>
                        <w:rPr>
                          <w:rFonts w:eastAsiaTheme="minorHAnsi"/>
                          <w:noProof/>
                          <w:sz w:val="32"/>
                          <w:szCs w:val="32"/>
                        </w:rPr>
                      </w:pPr>
                      <w:r>
                        <w:t xml:space="preserve">Abbildung </w:t>
                      </w:r>
                      <w:r w:rsidR="009E7450">
                        <w:rPr>
                          <w:noProof/>
                        </w:rPr>
                        <w:fldChar w:fldCharType="begin"/>
                      </w:r>
                      <w:r w:rsidR="009E7450">
                        <w:rPr>
                          <w:noProof/>
                        </w:rPr>
                        <w:instrText xml:space="preserve"> SEQ Abbildung \* ARABIC </w:instrText>
                      </w:r>
                      <w:r w:rsidR="009E7450">
                        <w:rPr>
                          <w:noProof/>
                        </w:rPr>
                        <w:fldChar w:fldCharType="separate"/>
                      </w:r>
                      <w:r>
                        <w:rPr>
                          <w:noProof/>
                        </w:rPr>
                        <w:t>2</w:t>
                      </w:r>
                      <w:r w:rsidR="009E7450">
                        <w:rPr>
                          <w:noProof/>
                        </w:rPr>
                        <w:fldChar w:fldCharType="end"/>
                      </w:r>
                      <w:r>
                        <w:t>, Felszeichnung</w:t>
                      </w:r>
                      <w:r w:rsidR="00F64FB0">
                        <w:t xml:space="preserve"> Strauße</w:t>
                      </w:r>
                      <w:r>
                        <w:t>, Strauße</w:t>
                      </w:r>
                    </w:p>
                  </w:txbxContent>
                </v:textbox>
                <w10:wrap type="square"/>
              </v:shape>
            </w:pict>
          </mc:Fallback>
        </mc:AlternateContent>
      </w:r>
      <w:r w:rsidR="00873AC3" w:rsidRPr="007E649A">
        <w:rPr>
          <w:szCs w:val="32"/>
        </w:rPr>
        <w:t>25.1.: Unser</w:t>
      </w:r>
      <w:r w:rsidR="0034613A">
        <w:rPr>
          <w:szCs w:val="32"/>
        </w:rPr>
        <w:t>e</w:t>
      </w:r>
      <w:r w:rsidR="00873AC3" w:rsidRPr="007E649A">
        <w:rPr>
          <w:szCs w:val="32"/>
        </w:rPr>
        <w:t xml:space="preserve"> er</w:t>
      </w:r>
      <w:r w:rsidR="00980058" w:rsidRPr="007E649A">
        <w:rPr>
          <w:szCs w:val="32"/>
        </w:rPr>
        <w:t xml:space="preserve">ste Etappe sind die </w:t>
      </w:r>
      <w:proofErr w:type="spellStart"/>
      <w:r w:rsidR="00980058" w:rsidRPr="007E649A">
        <w:rPr>
          <w:szCs w:val="32"/>
        </w:rPr>
        <w:t>Erongob</w:t>
      </w:r>
      <w:r w:rsidR="00873AC3" w:rsidRPr="007E649A">
        <w:rPr>
          <w:szCs w:val="32"/>
        </w:rPr>
        <w:t>erge</w:t>
      </w:r>
      <w:proofErr w:type="spellEnd"/>
      <w:r w:rsidR="00873AC3" w:rsidRPr="007E649A">
        <w:rPr>
          <w:szCs w:val="32"/>
        </w:rPr>
        <w:t xml:space="preserve">. Hier halten wir Ausschau </w:t>
      </w:r>
      <w:r w:rsidR="00873AC3" w:rsidRPr="007E649A">
        <w:rPr>
          <w:szCs w:val="32"/>
        </w:rPr>
        <w:lastRenderedPageBreak/>
        <w:t>nach den alten Buschmannsiedlungen</w:t>
      </w:r>
      <w:r w:rsidR="006F3130">
        <w:rPr>
          <w:szCs w:val="32"/>
        </w:rPr>
        <w:t>. Wir</w:t>
      </w:r>
      <w:r w:rsidR="00873AC3" w:rsidRPr="007E649A">
        <w:rPr>
          <w:szCs w:val="32"/>
        </w:rPr>
        <w:t xml:space="preserve"> finden wir eine Hülle von prähistorischen Felsmalereien und Gravuren, deren Alter auf einige hundert bis mehrere tausend Jahre geschätzt wird. Archäologen finden in diesen Bergen Steinwerkzeuge, die auf 28 000 Jahre geschätzt werden.</w:t>
      </w:r>
    </w:p>
    <w:p w14:paraId="2F5C5C08" w14:textId="77777777" w:rsidR="0031522E" w:rsidRPr="00AA1571" w:rsidRDefault="004E63B5" w:rsidP="00CC7291">
      <w:pPr>
        <w:pStyle w:val="berschrift2"/>
        <w:rPr>
          <w:rStyle w:val="SchwacheHervorhebung"/>
          <w:color w:val="1F4E79" w:themeColor="accent1" w:themeShade="80"/>
          <w:sz w:val="36"/>
          <w:szCs w:val="36"/>
        </w:rPr>
      </w:pPr>
      <w:r w:rsidRPr="00AA1571">
        <w:rPr>
          <w:rStyle w:val="SchwacheHervorhebung"/>
          <w:color w:val="1F4E79" w:themeColor="accent1" w:themeShade="80"/>
          <w:sz w:val="36"/>
          <w:szCs w:val="36"/>
        </w:rPr>
        <w:t>Aufgabenverteilung 1. Woche</w:t>
      </w:r>
    </w:p>
    <w:tbl>
      <w:tblPr>
        <w:tblStyle w:val="Tabellenraster"/>
        <w:tblW w:w="9209" w:type="dxa"/>
        <w:tblLook w:val="04A0" w:firstRow="1" w:lastRow="0" w:firstColumn="1" w:lastColumn="0" w:noHBand="0" w:noVBand="1"/>
      </w:tblPr>
      <w:tblGrid>
        <w:gridCol w:w="4531"/>
        <w:gridCol w:w="4678"/>
      </w:tblGrid>
      <w:tr w:rsidR="004E63B5" w14:paraId="0BC6CA13" w14:textId="77777777" w:rsidTr="00C8550B">
        <w:tc>
          <w:tcPr>
            <w:tcW w:w="4531" w:type="dxa"/>
          </w:tcPr>
          <w:p w14:paraId="0543747A" w14:textId="77777777" w:rsidR="004E63B5" w:rsidRDefault="004E63B5">
            <w:pPr>
              <w:rPr>
                <w:szCs w:val="32"/>
              </w:rPr>
            </w:pPr>
            <w:r>
              <w:rPr>
                <w:szCs w:val="32"/>
              </w:rPr>
              <w:t>Name</w:t>
            </w:r>
          </w:p>
        </w:tc>
        <w:tc>
          <w:tcPr>
            <w:tcW w:w="4678" w:type="dxa"/>
          </w:tcPr>
          <w:p w14:paraId="07D8306F" w14:textId="77777777" w:rsidR="004E63B5" w:rsidRDefault="004E63B5">
            <w:pPr>
              <w:rPr>
                <w:szCs w:val="32"/>
              </w:rPr>
            </w:pPr>
            <w:r>
              <w:rPr>
                <w:szCs w:val="32"/>
              </w:rPr>
              <w:t>Aufgabe</w:t>
            </w:r>
          </w:p>
        </w:tc>
      </w:tr>
      <w:tr w:rsidR="004E63B5" w14:paraId="3B8C1C2A" w14:textId="77777777" w:rsidTr="00C8550B">
        <w:tc>
          <w:tcPr>
            <w:tcW w:w="4531" w:type="dxa"/>
          </w:tcPr>
          <w:p w14:paraId="6442F3C5" w14:textId="77777777" w:rsidR="004E63B5" w:rsidRDefault="004E63B5">
            <w:pPr>
              <w:rPr>
                <w:szCs w:val="32"/>
              </w:rPr>
            </w:pPr>
            <w:r>
              <w:rPr>
                <w:szCs w:val="32"/>
              </w:rPr>
              <w:t>Julia, Herbert</w:t>
            </w:r>
          </w:p>
        </w:tc>
        <w:tc>
          <w:tcPr>
            <w:tcW w:w="4678" w:type="dxa"/>
          </w:tcPr>
          <w:p w14:paraId="778EC798" w14:textId="77777777" w:rsidR="004E63B5" w:rsidRDefault="004E63B5">
            <w:pPr>
              <w:rPr>
                <w:szCs w:val="32"/>
              </w:rPr>
            </w:pPr>
            <w:r>
              <w:rPr>
                <w:szCs w:val="32"/>
              </w:rPr>
              <w:t>Lagerfeuer</w:t>
            </w:r>
          </w:p>
        </w:tc>
      </w:tr>
      <w:tr w:rsidR="004E63B5" w14:paraId="48591BF6" w14:textId="77777777" w:rsidTr="00C8550B">
        <w:tc>
          <w:tcPr>
            <w:tcW w:w="4531" w:type="dxa"/>
          </w:tcPr>
          <w:p w14:paraId="09213A2C" w14:textId="77777777" w:rsidR="004E63B5" w:rsidRDefault="004E63B5">
            <w:pPr>
              <w:rPr>
                <w:szCs w:val="32"/>
              </w:rPr>
            </w:pPr>
            <w:r>
              <w:rPr>
                <w:szCs w:val="32"/>
              </w:rPr>
              <w:t>Simon, Alexandra</w:t>
            </w:r>
          </w:p>
        </w:tc>
        <w:tc>
          <w:tcPr>
            <w:tcW w:w="4678" w:type="dxa"/>
          </w:tcPr>
          <w:p w14:paraId="5AC16554" w14:textId="77777777" w:rsidR="004E63B5" w:rsidRDefault="004E63B5">
            <w:pPr>
              <w:rPr>
                <w:szCs w:val="32"/>
              </w:rPr>
            </w:pPr>
            <w:r>
              <w:rPr>
                <w:szCs w:val="32"/>
              </w:rPr>
              <w:t>Küche</w:t>
            </w:r>
          </w:p>
        </w:tc>
      </w:tr>
      <w:tr w:rsidR="004E63B5" w14:paraId="36846BC7" w14:textId="77777777" w:rsidTr="00C8550B">
        <w:tc>
          <w:tcPr>
            <w:tcW w:w="4531" w:type="dxa"/>
          </w:tcPr>
          <w:p w14:paraId="1D927B0B" w14:textId="77777777" w:rsidR="004E63B5" w:rsidRDefault="004E63B5">
            <w:pPr>
              <w:rPr>
                <w:szCs w:val="32"/>
              </w:rPr>
            </w:pPr>
            <w:r>
              <w:rPr>
                <w:szCs w:val="32"/>
              </w:rPr>
              <w:t>Julia, Simon</w:t>
            </w:r>
          </w:p>
        </w:tc>
        <w:tc>
          <w:tcPr>
            <w:tcW w:w="4678" w:type="dxa"/>
          </w:tcPr>
          <w:p w14:paraId="17872433" w14:textId="77777777" w:rsidR="004E63B5" w:rsidRDefault="004E63B5">
            <w:pPr>
              <w:rPr>
                <w:szCs w:val="32"/>
              </w:rPr>
            </w:pPr>
            <w:r>
              <w:rPr>
                <w:szCs w:val="32"/>
              </w:rPr>
              <w:t>Fotodokumentation</w:t>
            </w:r>
          </w:p>
        </w:tc>
      </w:tr>
      <w:tr w:rsidR="004E63B5" w14:paraId="62122F02" w14:textId="77777777" w:rsidTr="00C8550B">
        <w:tc>
          <w:tcPr>
            <w:tcW w:w="4531" w:type="dxa"/>
          </w:tcPr>
          <w:p w14:paraId="1127946D" w14:textId="77777777" w:rsidR="004E63B5" w:rsidRDefault="004E63B5">
            <w:pPr>
              <w:rPr>
                <w:szCs w:val="32"/>
              </w:rPr>
            </w:pPr>
            <w:r>
              <w:rPr>
                <w:szCs w:val="32"/>
              </w:rPr>
              <w:t>Georg, Herbert</w:t>
            </w:r>
          </w:p>
        </w:tc>
        <w:tc>
          <w:tcPr>
            <w:tcW w:w="4678" w:type="dxa"/>
          </w:tcPr>
          <w:p w14:paraId="3675D8FD" w14:textId="77777777" w:rsidR="004E63B5" w:rsidRDefault="004E63B5">
            <w:pPr>
              <w:rPr>
                <w:szCs w:val="32"/>
              </w:rPr>
            </w:pPr>
            <w:r>
              <w:rPr>
                <w:szCs w:val="32"/>
              </w:rPr>
              <w:t>Küchenzelt</w:t>
            </w:r>
          </w:p>
        </w:tc>
      </w:tr>
    </w:tbl>
    <w:p w14:paraId="4218A10E" w14:textId="21CE0EC8" w:rsidR="006B4212" w:rsidRDefault="006B4212" w:rsidP="006B4212">
      <w:pPr>
        <w:spacing w:before="240"/>
      </w:pPr>
      <w:r>
        <w:t>Namibia – eine kurze Reiseinformation</w:t>
      </w:r>
    </w:p>
    <w:p w14:paraId="45E772D9" w14:textId="77777777" w:rsidR="006B4212" w:rsidRDefault="006B4212" w:rsidP="006B4212">
      <w:r>
        <w:t>Namibia (amtlich: Republik Namibia; deutsche Aussprache: [</w:t>
      </w:r>
      <w:proofErr w:type="spellStart"/>
      <w:r>
        <w:t>naˈmiːbi̯a</w:t>
      </w:r>
      <w:proofErr w:type="spellEnd"/>
      <w:r>
        <w:t xml:space="preserve">]; </w:t>
      </w:r>
      <w:proofErr w:type="spellStart"/>
      <w:r>
        <w:t>englisch</w:t>
      </w:r>
      <w:proofErr w:type="spellEnd"/>
      <w:r>
        <w:t xml:space="preserve"> </w:t>
      </w:r>
      <w:proofErr w:type="spellStart"/>
      <w:r>
        <w:t>Republic</w:t>
      </w:r>
      <w:proofErr w:type="spellEnd"/>
      <w:r>
        <w:t xml:space="preserve"> </w:t>
      </w:r>
      <w:proofErr w:type="spellStart"/>
      <w:r>
        <w:t>of</w:t>
      </w:r>
      <w:proofErr w:type="spellEnd"/>
      <w:r>
        <w:t xml:space="preserve"> Namibia) ist ein Staat im südlichen Afrika zwischen Angola, Botswana, Sambia, Südafrika und dem Atlantischen Ozean. Ein bis zu 100 Meter langer Grenzverlauf – und damit das einzige Vierländereck der Erde – mit Simbabwe ist umstritten.</w:t>
      </w:r>
    </w:p>
    <w:p w14:paraId="5B2DC3B9" w14:textId="77777777" w:rsidR="006B4212" w:rsidRDefault="006B4212" w:rsidP="006B4212">
      <w:r>
        <w:t xml:space="preserve">Die trockene Landschaft war ursprünglich von den Völkern der San („Buschleute“) und der </w:t>
      </w:r>
      <w:proofErr w:type="spellStart"/>
      <w:r>
        <w:t>Damara</w:t>
      </w:r>
      <w:proofErr w:type="spellEnd"/>
      <w:r>
        <w:t xml:space="preserve"> besiedelt. Etwa seit dem 14. Jahrhundert wanderten Bantu im Zuge der Bantu-Migration in das Land ein. Das Gebiet des heutigen Namibia wurde im Jahre 1884 ein deutsches „Schutzgebiet“ und blieb bis zum Ende des Ersten Weltkrieges eine deutsche Kolonie mit dem Namen Deutsch-Südwestafrika. In den Jahren 1904 bis 1908 schlug die deutsche Kolonialmacht den Aufstand der Herero und </w:t>
      </w:r>
      <w:proofErr w:type="spellStart"/>
      <w:r>
        <w:t>Nama</w:t>
      </w:r>
      <w:proofErr w:type="spellEnd"/>
      <w:r>
        <w:t xml:space="preserve"> gewaltsam nieder und verübte so einen Völkermord. 1920 stellte der Völkerbund Namibia unter südafrikanisches Mandat – faktisch als südafrikanische Kolonie – </w:t>
      </w:r>
      <w:proofErr w:type="gramStart"/>
      <w:r>
        <w:t>das</w:t>
      </w:r>
      <w:proofErr w:type="gramEnd"/>
      <w:r>
        <w:t xml:space="preserve"> seine eigenen Gesetze, wie die zur Apartheid, in Namibia einführte.</w:t>
      </w:r>
    </w:p>
    <w:p w14:paraId="05BA88B2" w14:textId="77777777" w:rsidR="006B4212" w:rsidRDefault="006B4212" w:rsidP="006B4212">
      <w:r>
        <w:t xml:space="preserve">Namibia erlangte im Zuge des Namibischen Befreiungskampfes am 21. März 1990 – mit Ausnahme von </w:t>
      </w:r>
      <w:proofErr w:type="spellStart"/>
      <w:r>
        <w:t>Walvis</w:t>
      </w:r>
      <w:proofErr w:type="spellEnd"/>
      <w:r>
        <w:t xml:space="preserve"> Bay und den Penguin Islands, die bis 1994 unter südafrikanischer Kontrolle standen – die Unabhängigkeit von Südafrika. Der 21. März ist seitdem Nationalfeiertag des Landes. Die Hauptstadt und größte Stadt Namibias ist Windhoek. Das Land ist seit 1990 (Resolution 652) Mitglied der Vereinten Nationen (UNO), der Entwicklungsgemeinschaft </w:t>
      </w:r>
      <w:proofErr w:type="gramStart"/>
      <w:r>
        <w:t>des südlichen Afrika</w:t>
      </w:r>
      <w:proofErr w:type="gramEnd"/>
      <w:r>
        <w:t xml:space="preserve"> (SADC), der Zollunion des Südlichen Afrika (SACU) sowie der Afrikanischen Union (AU) und des Commonwealth </w:t>
      </w:r>
      <w:proofErr w:type="spellStart"/>
      <w:r>
        <w:t>of</w:t>
      </w:r>
      <w:proofErr w:type="spellEnd"/>
      <w:r>
        <w:t xml:space="preserve"> </w:t>
      </w:r>
      <w:proofErr w:type="spellStart"/>
      <w:r>
        <w:t>Nations</w:t>
      </w:r>
      <w:proofErr w:type="spellEnd"/>
      <w:r>
        <w:t>.</w:t>
      </w:r>
    </w:p>
    <w:p w14:paraId="601ACB23" w14:textId="77777777" w:rsidR="006B4212" w:rsidRDefault="006B4212" w:rsidP="006B4212">
      <w:r>
        <w:t xml:space="preserve">Namibia ist aufgrund des großen Flächenanteils der Namib nur sehr dünn besiedelt. Das Land hat etwa 2,3 Millionen Einwohner. 18 Prozent der Bevölkerung leben unter der namibischen Armutsgrenze (Stand November 2016), gegenüber 28,7 Prozent 2009.[4] Namibia hat eine stabile parlamentarische Demokratie. Die namibische Wirtschaft ist stark durch die Bereiche Landwirtschaft, Tourismus und Bergbau (Uran, Gold, Silber und unedle Metalle) geprägt. </w:t>
      </w:r>
    </w:p>
    <w:p w14:paraId="7EEFD993" w14:textId="77777777" w:rsidR="006B4212" w:rsidRDefault="006B4212" w:rsidP="006B4212">
      <w:r>
        <w:t>Geographie</w:t>
      </w:r>
    </w:p>
    <w:p w14:paraId="527AD0C4" w14:textId="77777777" w:rsidR="006B4212" w:rsidRDefault="006B4212" w:rsidP="006B4212">
      <w:r>
        <w:t>Namibia liegt zwischen 17,87° und 29,9808° südlicher Breite sowie 12° und 25° östlicher Länge.</w:t>
      </w:r>
    </w:p>
    <w:p w14:paraId="4CA7CC7D" w14:textId="77777777" w:rsidR="006B4212" w:rsidRDefault="006B4212" w:rsidP="006B4212">
      <w:r>
        <w:t xml:space="preserve">Große Flüsse und </w:t>
      </w:r>
      <w:proofErr w:type="spellStart"/>
      <w:r>
        <w:t>Riviere</w:t>
      </w:r>
      <w:proofErr w:type="spellEnd"/>
      <w:r>
        <w:t xml:space="preserve"> in Namibia</w:t>
      </w:r>
    </w:p>
    <w:p w14:paraId="5C5CB6B8" w14:textId="77777777" w:rsidR="006B4212" w:rsidRDefault="006B4212" w:rsidP="006B4212">
      <w:r>
        <w:t xml:space="preserve">Namibia wird im Osten nach Botswana hin von der Kalahari, im Süden nach Südafrika hin vom Oranje – auch Orange River genannt –, im Westen vom Südatlantik und im Norden nach Angola hin vom Kunene und dem Okavango begrenzt. Im Nordosten erstreckt sich zudem ein etwa 450 km langer und bis zu 50 km breiter Landfinger zwischen den nördlich angrenzenden Ländern Angola und Sambia und dem südlich angrenzenden Botswana – der Caprivizipfel, welcher im östlichen Bereich vom Sambesi und vom Unterlauf des </w:t>
      </w:r>
      <w:proofErr w:type="spellStart"/>
      <w:r>
        <w:t>Kwando</w:t>
      </w:r>
      <w:proofErr w:type="spellEnd"/>
      <w:r>
        <w:t xml:space="preserve"> begrenzt wird.</w:t>
      </w:r>
    </w:p>
    <w:p w14:paraId="6BDA8C7B" w14:textId="77777777" w:rsidR="006B4212" w:rsidRDefault="006B4212" w:rsidP="006B4212">
      <w:r>
        <w:t>Neben den genannten Grenzflüssen gibt es noch zahlreiche weitere Flüsse, von denen aber kein einziger mit Sicherheit ganzjährig Wasser führt. Außerhalb der Regenzeit finden sich nur ausgetrocknete Flussbetten (</w:t>
      </w:r>
      <w:proofErr w:type="spellStart"/>
      <w:r>
        <w:t>Riviere</w:t>
      </w:r>
      <w:proofErr w:type="spellEnd"/>
      <w:r>
        <w:t>).</w:t>
      </w:r>
    </w:p>
    <w:p w14:paraId="6EA25C68" w14:textId="46249A75" w:rsidR="004E63B5" w:rsidRDefault="006B4212">
      <w:r>
        <w:t xml:space="preserve">Das gesamte Staatsgebiet Namibias umfasst etwa 824.292 Quadratkilometer. Namibia ist landschaftlich im Wesentlichen durch zwei Wüsten geprägt, im Westen durch die von der südafrikanischen Provinz Nordkap bis weit nach Angola hineinreichende Namib und im Osten durch die Kalahari. Zwischen beiden Wüsten liegt das durchschnittlich 1700 Meter hohe, um die Hauptstadt Windhoek herum auch die 2000-Meter-Marke überschreitende Binnenhochland. Einer der markantesten Berge ist der </w:t>
      </w:r>
      <w:proofErr w:type="spellStart"/>
      <w:r>
        <w:t>Etjo</w:t>
      </w:r>
      <w:proofErr w:type="spellEnd"/>
      <w:r>
        <w:t xml:space="preserve">, höchster Berg jedoch ist der rund 2600 Meter hohe Königstein im Brandbergmassiv, nahe der Küste, etwa 200 Kilometer nördlich der Küstenstadt Swakopmund. Im Osten geht das Binnenhochland allmählich in das rund 1200 Meter hoch gelegene, von Trockenvegetation bedeckte Kalahari-Hochland über. </w:t>
      </w:r>
    </w:p>
    <w:p w14:paraId="05464656" w14:textId="62D8FDF3" w:rsidR="0097049A" w:rsidRDefault="00456735" w:rsidP="007A49F2">
      <w:pPr>
        <w:pStyle w:val="berschrift1"/>
      </w:pPr>
      <w:r>
        <w:t>Diagramm Klima in Namibia:</w:t>
      </w:r>
    </w:p>
    <w:p w14:paraId="39932FD1" w14:textId="77777777" w:rsidR="00456735" w:rsidRPr="009471BB" w:rsidRDefault="00456735"/>
    <w:p w14:paraId="65BFE536" w14:textId="3691B52F" w:rsidR="00873AC3" w:rsidRDefault="00FB43E8" w:rsidP="008C6C12">
      <w:pPr>
        <w:pStyle w:val="berschrift1"/>
      </w:pPr>
      <w:r>
        <w:t>Inhaltsverzeichnis:</w:t>
      </w:r>
    </w:p>
    <w:p w14:paraId="0EE092CF" w14:textId="586CD4A8" w:rsidR="00FB43E8" w:rsidRDefault="00FB43E8"/>
    <w:p w14:paraId="6227197B" w14:textId="3F0B3A47" w:rsidR="00FB43E8" w:rsidRDefault="00FB43E8" w:rsidP="008C6C12">
      <w:pPr>
        <w:pStyle w:val="berschrift1"/>
      </w:pPr>
      <w:r>
        <w:t>Quellverzeichnis:</w:t>
      </w:r>
    </w:p>
    <w:p w14:paraId="2CC79EEB" w14:textId="01287125" w:rsidR="00FB43E8" w:rsidRDefault="00FB43E8"/>
    <w:p w14:paraId="07C32716" w14:textId="278802EE" w:rsidR="00FB43E8" w:rsidRDefault="00FB43E8" w:rsidP="008C6C12">
      <w:pPr>
        <w:pStyle w:val="berschrift1"/>
      </w:pPr>
      <w:r>
        <w:t>Indexverzeichnis</w:t>
      </w:r>
    </w:p>
    <w:p w14:paraId="27E527D3" w14:textId="77777777" w:rsidR="008C6C12" w:rsidRPr="008C6C12" w:rsidRDefault="008C6C12" w:rsidP="008C6C12"/>
    <w:p w14:paraId="12F6C2D2" w14:textId="1D358872" w:rsidR="0018203A" w:rsidRDefault="0018203A" w:rsidP="008C6C12">
      <w:pPr>
        <w:pStyle w:val="berschrift1"/>
      </w:pPr>
      <w:r>
        <w:t>Abbildungsverzeichnis</w:t>
      </w:r>
    </w:p>
    <w:p w14:paraId="29C03922" w14:textId="77777777" w:rsidR="008C6C12" w:rsidRPr="008C6C12" w:rsidRDefault="008C6C12" w:rsidP="008C6C12"/>
    <w:p w14:paraId="022EFE71" w14:textId="77777777" w:rsidR="00AB7D87" w:rsidRDefault="00AB7D87" w:rsidP="008C6C12">
      <w:pPr>
        <w:pStyle w:val="berschrift1"/>
      </w:pPr>
      <w:r>
        <w:t>Stornobedingungen</w:t>
      </w:r>
    </w:p>
    <w:p w14:paraId="555D9521" w14:textId="1DD11270" w:rsidR="00AB7D87" w:rsidRDefault="00AB7D87"/>
    <w:sectPr w:rsidR="00AB7D87" w:rsidSect="008C6C12">
      <w:type w:val="continuous"/>
      <w:pgSz w:w="11906" w:h="16838"/>
      <w:pgMar w:top="1417" w:right="1417" w:bottom="1134" w:left="1417" w:header="709" w:footer="709" w:gutter="0"/>
      <w:pgBorders w:offsetFrom="page">
        <w:top w:val="single" w:sz="36" w:space="24" w:color="BDD6EE" w:themeColor="accent1" w:themeTint="66"/>
        <w:left w:val="single" w:sz="36" w:space="24" w:color="BDD6EE" w:themeColor="accent1" w:themeTint="66"/>
        <w:bottom w:val="single" w:sz="36" w:space="24" w:color="BDD6EE" w:themeColor="accent1" w:themeTint="66"/>
        <w:right w:val="single" w:sz="36" w:space="24" w:color="BDD6EE" w:themeColor="accent1"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0F16" w14:textId="77777777" w:rsidR="00786617" w:rsidRDefault="00786617" w:rsidP="00AA1571">
      <w:pPr>
        <w:spacing w:after="0" w:line="240" w:lineRule="auto"/>
      </w:pPr>
      <w:r>
        <w:separator/>
      </w:r>
    </w:p>
  </w:endnote>
  <w:endnote w:type="continuationSeparator" w:id="0">
    <w:p w14:paraId="7AD226B5" w14:textId="77777777" w:rsidR="00786617" w:rsidRDefault="00786617" w:rsidP="00AA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4528" w14:textId="1AE44E97" w:rsidR="002A0EB9" w:rsidRDefault="002A0EB9">
    <w:pPr>
      <w:pStyle w:val="Fuzeile"/>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9DCA" w14:textId="0BCB8CC6" w:rsidR="002A0EB9" w:rsidRDefault="002A0EB9">
    <w:pPr>
      <w:pStyle w:val="Fuzeile"/>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A9A7" w14:textId="77777777" w:rsidR="00646EB2" w:rsidRDefault="00646E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5BE4" w14:textId="77777777" w:rsidR="00786617" w:rsidRDefault="00786617" w:rsidP="00AA1571">
      <w:pPr>
        <w:spacing w:after="0" w:line="240" w:lineRule="auto"/>
      </w:pPr>
      <w:r>
        <w:separator/>
      </w:r>
    </w:p>
  </w:footnote>
  <w:footnote w:type="continuationSeparator" w:id="0">
    <w:p w14:paraId="4C93C8C2" w14:textId="77777777" w:rsidR="00786617" w:rsidRDefault="00786617" w:rsidP="00AA1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C1DA" w14:textId="77777777" w:rsidR="00646EB2" w:rsidRDefault="00646E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D662" w14:textId="77777777" w:rsidR="00646EB2" w:rsidRDefault="00646E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36C6" w14:textId="77777777" w:rsidR="00646EB2" w:rsidRDefault="00646EB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BC"/>
    <w:rsid w:val="00034FD3"/>
    <w:rsid w:val="00062CD6"/>
    <w:rsid w:val="000A2F8D"/>
    <w:rsid w:val="001515D7"/>
    <w:rsid w:val="001518C6"/>
    <w:rsid w:val="0018203A"/>
    <w:rsid w:val="001860AE"/>
    <w:rsid w:val="001C7A62"/>
    <w:rsid w:val="001D2AE4"/>
    <w:rsid w:val="001D2CAA"/>
    <w:rsid w:val="00206D88"/>
    <w:rsid w:val="00217E03"/>
    <w:rsid w:val="00227A3C"/>
    <w:rsid w:val="00287C02"/>
    <w:rsid w:val="002A0EB9"/>
    <w:rsid w:val="002E69CA"/>
    <w:rsid w:val="0030464F"/>
    <w:rsid w:val="0031522E"/>
    <w:rsid w:val="0034613A"/>
    <w:rsid w:val="003D5DAE"/>
    <w:rsid w:val="00416DC1"/>
    <w:rsid w:val="00441198"/>
    <w:rsid w:val="00456735"/>
    <w:rsid w:val="004579E8"/>
    <w:rsid w:val="004B730F"/>
    <w:rsid w:val="004E63B5"/>
    <w:rsid w:val="004E69E7"/>
    <w:rsid w:val="00532A44"/>
    <w:rsid w:val="00583464"/>
    <w:rsid w:val="005C7FB9"/>
    <w:rsid w:val="00646EB2"/>
    <w:rsid w:val="006541FC"/>
    <w:rsid w:val="006679C6"/>
    <w:rsid w:val="006B0E01"/>
    <w:rsid w:val="006B4212"/>
    <w:rsid w:val="006B600E"/>
    <w:rsid w:val="006E17E6"/>
    <w:rsid w:val="006F26D8"/>
    <w:rsid w:val="006F3130"/>
    <w:rsid w:val="006F40DB"/>
    <w:rsid w:val="0070427C"/>
    <w:rsid w:val="00751DB3"/>
    <w:rsid w:val="007847B6"/>
    <w:rsid w:val="00786617"/>
    <w:rsid w:val="007A49F2"/>
    <w:rsid w:val="007D4524"/>
    <w:rsid w:val="007E649A"/>
    <w:rsid w:val="0083040A"/>
    <w:rsid w:val="0083075E"/>
    <w:rsid w:val="00873AC3"/>
    <w:rsid w:val="00884CD2"/>
    <w:rsid w:val="00886CBC"/>
    <w:rsid w:val="008C6C12"/>
    <w:rsid w:val="008C7847"/>
    <w:rsid w:val="009145FD"/>
    <w:rsid w:val="0093286B"/>
    <w:rsid w:val="009471BB"/>
    <w:rsid w:val="0097049A"/>
    <w:rsid w:val="00980058"/>
    <w:rsid w:val="009E7450"/>
    <w:rsid w:val="00A43CE9"/>
    <w:rsid w:val="00A45D1A"/>
    <w:rsid w:val="00A53E8C"/>
    <w:rsid w:val="00A7092D"/>
    <w:rsid w:val="00AA1571"/>
    <w:rsid w:val="00AB6B3D"/>
    <w:rsid w:val="00AB7D87"/>
    <w:rsid w:val="00BA7F95"/>
    <w:rsid w:val="00BE2CEB"/>
    <w:rsid w:val="00BF2F49"/>
    <w:rsid w:val="00BF40B4"/>
    <w:rsid w:val="00C26BE8"/>
    <w:rsid w:val="00C721FD"/>
    <w:rsid w:val="00C8550B"/>
    <w:rsid w:val="00CA3306"/>
    <w:rsid w:val="00CC7291"/>
    <w:rsid w:val="00CF1140"/>
    <w:rsid w:val="00D30911"/>
    <w:rsid w:val="00D33646"/>
    <w:rsid w:val="00D6601C"/>
    <w:rsid w:val="00E053AC"/>
    <w:rsid w:val="00E714ED"/>
    <w:rsid w:val="00EC72B2"/>
    <w:rsid w:val="00F110D1"/>
    <w:rsid w:val="00F24534"/>
    <w:rsid w:val="00F64FB0"/>
    <w:rsid w:val="00F67C04"/>
    <w:rsid w:val="00FA4A4A"/>
    <w:rsid w:val="00FB43E8"/>
    <w:rsid w:val="00FF4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F62FD"/>
  <w15:chartTrackingRefBased/>
  <w15:docId w15:val="{EF81264B-B91B-49D8-8D7A-B27A532F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427C"/>
    <w:rPr>
      <w:sz w:val="32"/>
    </w:rPr>
  </w:style>
  <w:style w:type="paragraph" w:styleId="berschrift1">
    <w:name w:val="heading 1"/>
    <w:basedOn w:val="Standard"/>
    <w:next w:val="Standard"/>
    <w:link w:val="berschrift1Zchn"/>
    <w:uiPriority w:val="9"/>
    <w:qFormat/>
    <w:rsid w:val="00AA1571"/>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unhideWhenUsed/>
    <w:qFormat/>
    <w:rsid w:val="00AA1571"/>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AA1571"/>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AA1571"/>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AA157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AA157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AA1571"/>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AA157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AA157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A1571"/>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AA1571"/>
    <w:rPr>
      <w:rFonts w:asciiTheme="majorHAnsi" w:eastAsiaTheme="majorEastAsia" w:hAnsiTheme="majorHAnsi" w:cstheme="majorBidi"/>
      <w:color w:val="2E74B5" w:themeColor="accent1" w:themeShade="BF"/>
      <w:spacing w:val="-10"/>
      <w:sz w:val="52"/>
      <w:szCs w:val="52"/>
    </w:rPr>
  </w:style>
  <w:style w:type="character" w:styleId="SchwacheHervorhebung">
    <w:name w:val="Subtle Emphasis"/>
    <w:basedOn w:val="Absatz-Standardschriftart"/>
    <w:uiPriority w:val="19"/>
    <w:qFormat/>
    <w:rsid w:val="00AA1571"/>
    <w:rPr>
      <w:i/>
      <w:iCs/>
      <w:color w:val="404040" w:themeColor="text1" w:themeTint="BF"/>
    </w:rPr>
  </w:style>
  <w:style w:type="paragraph" w:styleId="Untertitel">
    <w:name w:val="Subtitle"/>
    <w:basedOn w:val="Standard"/>
    <w:next w:val="Standard"/>
    <w:link w:val="UntertitelZchn"/>
    <w:uiPriority w:val="11"/>
    <w:qFormat/>
    <w:rsid w:val="00AA1571"/>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A1571"/>
    <w:rPr>
      <w:rFonts w:asciiTheme="majorHAnsi" w:eastAsiaTheme="majorEastAsia" w:hAnsiTheme="majorHAnsi" w:cstheme="majorBidi"/>
    </w:rPr>
  </w:style>
  <w:style w:type="paragraph" w:styleId="Beschriftung">
    <w:name w:val="caption"/>
    <w:basedOn w:val="Standard"/>
    <w:next w:val="Standard"/>
    <w:uiPriority w:val="35"/>
    <w:unhideWhenUsed/>
    <w:qFormat/>
    <w:rsid w:val="0070427C"/>
    <w:pPr>
      <w:spacing w:line="240" w:lineRule="auto"/>
    </w:pPr>
    <w:rPr>
      <w:b/>
      <w:bCs/>
      <w:smallCaps/>
      <w:color w:val="5B9BD5" w:themeColor="accent1"/>
      <w:spacing w:val="6"/>
      <w:sz w:val="22"/>
    </w:rPr>
  </w:style>
  <w:style w:type="table" w:styleId="Tabellenraster">
    <w:name w:val="Table Grid"/>
    <w:basedOn w:val="NormaleTabelle"/>
    <w:uiPriority w:val="39"/>
    <w:rsid w:val="004E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A1571"/>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rsid w:val="00AA1571"/>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AA1571"/>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AA1571"/>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AA1571"/>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AA1571"/>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AA1571"/>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AA1571"/>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AA1571"/>
    <w:rPr>
      <w:rFonts w:asciiTheme="majorHAnsi" w:eastAsiaTheme="majorEastAsia" w:hAnsiTheme="majorHAnsi" w:cstheme="majorBidi"/>
      <w:color w:val="385623" w:themeColor="accent6" w:themeShade="80"/>
    </w:rPr>
  </w:style>
  <w:style w:type="character" w:styleId="Fett">
    <w:name w:val="Strong"/>
    <w:basedOn w:val="Absatz-Standardschriftart"/>
    <w:uiPriority w:val="22"/>
    <w:qFormat/>
    <w:rsid w:val="00AA1571"/>
    <w:rPr>
      <w:b/>
      <w:bCs/>
    </w:rPr>
  </w:style>
  <w:style w:type="character" w:styleId="Hervorhebung">
    <w:name w:val="Emphasis"/>
    <w:basedOn w:val="Absatz-Standardschriftart"/>
    <w:uiPriority w:val="20"/>
    <w:qFormat/>
    <w:rsid w:val="00AA1571"/>
    <w:rPr>
      <w:i/>
      <w:iCs/>
    </w:rPr>
  </w:style>
  <w:style w:type="paragraph" w:styleId="KeinLeerraum">
    <w:name w:val="No Spacing"/>
    <w:uiPriority w:val="1"/>
    <w:qFormat/>
    <w:rsid w:val="00AA1571"/>
    <w:pPr>
      <w:spacing w:after="0" w:line="240" w:lineRule="auto"/>
    </w:pPr>
  </w:style>
  <w:style w:type="paragraph" w:styleId="Zitat">
    <w:name w:val="Quote"/>
    <w:basedOn w:val="Standard"/>
    <w:next w:val="Standard"/>
    <w:link w:val="ZitatZchn"/>
    <w:uiPriority w:val="29"/>
    <w:qFormat/>
    <w:rsid w:val="00AA1571"/>
    <w:pPr>
      <w:spacing w:before="120"/>
      <w:ind w:left="720" w:right="720"/>
      <w:jc w:val="center"/>
    </w:pPr>
    <w:rPr>
      <w:i/>
      <w:iCs/>
    </w:rPr>
  </w:style>
  <w:style w:type="character" w:customStyle="1" w:styleId="ZitatZchn">
    <w:name w:val="Zitat Zchn"/>
    <w:basedOn w:val="Absatz-Standardschriftart"/>
    <w:link w:val="Zitat"/>
    <w:uiPriority w:val="29"/>
    <w:rsid w:val="00AA1571"/>
    <w:rPr>
      <w:i/>
      <w:iCs/>
    </w:rPr>
  </w:style>
  <w:style w:type="paragraph" w:styleId="IntensivesZitat">
    <w:name w:val="Intense Quote"/>
    <w:basedOn w:val="Standard"/>
    <w:next w:val="Standard"/>
    <w:link w:val="IntensivesZitatZchn"/>
    <w:uiPriority w:val="30"/>
    <w:qFormat/>
    <w:rsid w:val="00AA1571"/>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AA1571"/>
    <w:rPr>
      <w:rFonts w:asciiTheme="majorHAnsi" w:eastAsiaTheme="majorEastAsia" w:hAnsiTheme="majorHAnsi" w:cstheme="majorBidi"/>
      <w:color w:val="5B9BD5" w:themeColor="accent1"/>
      <w:sz w:val="24"/>
      <w:szCs w:val="24"/>
    </w:rPr>
  </w:style>
  <w:style w:type="character" w:styleId="IntensiveHervorhebung">
    <w:name w:val="Intense Emphasis"/>
    <w:basedOn w:val="Absatz-Standardschriftart"/>
    <w:uiPriority w:val="21"/>
    <w:qFormat/>
    <w:rsid w:val="00AA1571"/>
    <w:rPr>
      <w:b w:val="0"/>
      <w:bCs w:val="0"/>
      <w:i/>
      <w:iCs/>
      <w:color w:val="5B9BD5" w:themeColor="accent1"/>
    </w:rPr>
  </w:style>
  <w:style w:type="character" w:styleId="SchwacherVerweis">
    <w:name w:val="Subtle Reference"/>
    <w:basedOn w:val="Absatz-Standardschriftart"/>
    <w:uiPriority w:val="31"/>
    <w:qFormat/>
    <w:rsid w:val="00AA1571"/>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1571"/>
    <w:rPr>
      <w:b/>
      <w:bCs/>
      <w:smallCaps/>
      <w:color w:val="5B9BD5" w:themeColor="accent1"/>
      <w:spacing w:val="5"/>
      <w:u w:val="single"/>
    </w:rPr>
  </w:style>
  <w:style w:type="character" w:styleId="Buchtitel">
    <w:name w:val="Book Title"/>
    <w:basedOn w:val="Absatz-Standardschriftart"/>
    <w:uiPriority w:val="33"/>
    <w:qFormat/>
    <w:rsid w:val="00AA1571"/>
    <w:rPr>
      <w:b/>
      <w:bCs/>
      <w:smallCaps/>
    </w:rPr>
  </w:style>
  <w:style w:type="paragraph" w:styleId="Inhaltsverzeichnisberschrift">
    <w:name w:val="TOC Heading"/>
    <w:basedOn w:val="berschrift1"/>
    <w:next w:val="Standard"/>
    <w:uiPriority w:val="39"/>
    <w:semiHidden/>
    <w:unhideWhenUsed/>
    <w:qFormat/>
    <w:rsid w:val="00AA1571"/>
    <w:pPr>
      <w:outlineLvl w:val="9"/>
    </w:pPr>
  </w:style>
  <w:style w:type="paragraph" w:styleId="Funotentext">
    <w:name w:val="footnote text"/>
    <w:basedOn w:val="Standard"/>
    <w:link w:val="FunotentextZchn"/>
    <w:uiPriority w:val="99"/>
    <w:semiHidden/>
    <w:unhideWhenUsed/>
    <w:rsid w:val="00AA157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1571"/>
    <w:rPr>
      <w:sz w:val="20"/>
      <w:szCs w:val="20"/>
    </w:rPr>
  </w:style>
  <w:style w:type="character" w:styleId="Funotenzeichen">
    <w:name w:val="footnote reference"/>
    <w:basedOn w:val="Absatz-Standardschriftart"/>
    <w:uiPriority w:val="99"/>
    <w:semiHidden/>
    <w:unhideWhenUsed/>
    <w:rsid w:val="00AA1571"/>
    <w:rPr>
      <w:vertAlign w:val="superscript"/>
    </w:rPr>
  </w:style>
  <w:style w:type="table" w:styleId="Gitternetztabelle4Akzent5">
    <w:name w:val="Grid Table 4 Accent 5"/>
    <w:basedOn w:val="NormaleTabelle"/>
    <w:uiPriority w:val="49"/>
    <w:rsid w:val="00AA15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Kopfzeile">
    <w:name w:val="header"/>
    <w:basedOn w:val="Standard"/>
    <w:link w:val="KopfzeileZchn"/>
    <w:uiPriority w:val="99"/>
    <w:unhideWhenUsed/>
    <w:rsid w:val="002A0E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EB9"/>
  </w:style>
  <w:style w:type="paragraph" w:styleId="Fuzeile">
    <w:name w:val="footer"/>
    <w:basedOn w:val="Standard"/>
    <w:link w:val="FuzeileZchn"/>
    <w:uiPriority w:val="99"/>
    <w:unhideWhenUsed/>
    <w:rsid w:val="002A0E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EB9"/>
  </w:style>
  <w:style w:type="paragraph" w:styleId="HTMLVorformatiert">
    <w:name w:val="HTML Preformatted"/>
    <w:basedOn w:val="Standard"/>
    <w:link w:val="HTMLVorformatiertZchn"/>
    <w:uiPriority w:val="99"/>
    <w:semiHidden/>
    <w:unhideWhenUsed/>
    <w:rsid w:val="0058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583464"/>
    <w:rPr>
      <w:rFonts w:ascii="Courier New" w:eastAsia="Times New Roman" w:hAnsi="Courier New" w:cs="Courier New"/>
      <w:sz w:val="20"/>
      <w:szCs w:val="20"/>
      <w:lang w:val="de-AT" w:eastAsia="de-AT"/>
    </w:rPr>
  </w:style>
  <w:style w:type="character" w:customStyle="1" w:styleId="y2iqfc">
    <w:name w:val="y2iqfc"/>
    <w:basedOn w:val="Absatz-Standardschriftart"/>
    <w:rsid w:val="00583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6047">
      <w:bodyDiv w:val="1"/>
      <w:marLeft w:val="0"/>
      <w:marRight w:val="0"/>
      <w:marTop w:val="0"/>
      <w:marBottom w:val="0"/>
      <w:divBdr>
        <w:top w:val="none" w:sz="0" w:space="0" w:color="auto"/>
        <w:left w:val="none" w:sz="0" w:space="0" w:color="auto"/>
        <w:bottom w:val="none" w:sz="0" w:space="0" w:color="auto"/>
        <w:right w:val="none" w:sz="0" w:space="0" w:color="auto"/>
      </w:divBdr>
    </w:div>
    <w:div w:id="169105639">
      <w:bodyDiv w:val="1"/>
      <w:marLeft w:val="0"/>
      <w:marRight w:val="0"/>
      <w:marTop w:val="0"/>
      <w:marBottom w:val="0"/>
      <w:divBdr>
        <w:top w:val="none" w:sz="0" w:space="0" w:color="auto"/>
        <w:left w:val="none" w:sz="0" w:space="0" w:color="auto"/>
        <w:bottom w:val="none" w:sz="0" w:space="0" w:color="auto"/>
        <w:right w:val="none" w:sz="0" w:space="0" w:color="auto"/>
      </w:divBdr>
    </w:div>
    <w:div w:id="1169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Eas1</b:Tag>
    <b:SourceType>Book</b:SourceType>
    <b:Guid>{F95BB07D-4F23-49FB-A10D-524ABE40EFB0}</b:Guid>
    <b:Author>
      <b:Author>
        <b:NameList>
          <b:Person>
            <b:Last>Easy4me</b:Last>
          </b:Person>
        </b:NameList>
      </b:Author>
    </b:Author>
    <b:RefOrder>1</b:RefOrder>
  </b:Source>
  <b:Source>
    <b:Tag>Wik</b:Tag>
    <b:SourceType>InternetSite</b:SourceType>
    <b:Guid>{D93E7B5B-3CC7-4128-A4F6-7BE5DAB91517}</b:Guid>
    <b:Title>Wikipedia</b:Title>
    <b:URL>https://de.wikipedia.org/wiki/Namibia</b:URL>
    <b:RefOrder>2</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1" ma:contentTypeDescription="Ein neues Dokument erstellen." ma:contentTypeScope="" ma:versionID="b88a594bb9ab0d78dc1b2fcb9d594b76">
  <xsd:schema xmlns:xsd="http://www.w3.org/2001/XMLSchema" xmlns:xs="http://www.w3.org/2001/XMLSchema" xmlns:p="http://schemas.microsoft.com/office/2006/metadata/properties" xmlns:ns3="90dcfa79-2d89-47ef-bc80-866a5b3e3183" targetNamespace="http://schemas.microsoft.com/office/2006/metadata/properties" ma:root="true" ma:fieldsID="81bcf0fc44b49e7a4bd112ff56455951" ns3:_="">
    <xsd:import namespace="90dcfa79-2d89-47ef-bc80-866a5b3e3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55FF8-568D-4587-AE8E-A6564AC915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0E5A2-A513-45B1-A9A3-5E6709575303}">
  <ds:schemaRefs>
    <ds:schemaRef ds:uri="http://schemas.microsoft.com/sharepoint/v3/contenttype/forms"/>
  </ds:schemaRefs>
</ds:datastoreItem>
</file>

<file path=customXml/itemProps3.xml><?xml version="1.0" encoding="utf-8"?>
<ds:datastoreItem xmlns:ds="http://schemas.openxmlformats.org/officeDocument/2006/customXml" ds:itemID="{4BE85B90-CF26-4B82-9ECB-23054D0E8A45}">
  <ds:schemaRefs>
    <ds:schemaRef ds:uri="http://schemas.openxmlformats.org/officeDocument/2006/bibliography"/>
  </ds:schemaRefs>
</ds:datastoreItem>
</file>

<file path=customXml/itemProps4.xml><?xml version="1.0" encoding="utf-8"?>
<ds:datastoreItem xmlns:ds="http://schemas.openxmlformats.org/officeDocument/2006/customXml" ds:itemID="{B4118998-3CEA-47B0-A977-6F496846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4328</Characters>
  <Application>Microsoft Office Word</Application>
  <DocSecurity>0</DocSecurity>
  <Lines>36</Lines>
  <Paragraphs>10</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Namibia-Tour</vt:lpstr>
      <vt:lpstr>    //Abflug Frankfurt nach Windhouk.</vt:lpstr>
      <vt:lpstr>    Aufgabenverteilung 1. Woche</vt:lpstr>
    </vt:vector>
  </TitlesOfParts>
  <Company>Microsoft</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Klotz</dc:creator>
  <cp:keywords/>
  <dc:description/>
  <cp:lastModifiedBy>Alois Klotz</cp:lastModifiedBy>
  <cp:revision>26</cp:revision>
  <dcterms:created xsi:type="dcterms:W3CDTF">2022-02-15T13:45:00Z</dcterms:created>
  <dcterms:modified xsi:type="dcterms:W3CDTF">2022-04-11T09:55:00Z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