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8" w:type="dxa"/>
        <w:tblInd w:w="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7175"/>
      </w:tblGrid>
      <w:tr w:rsidR="00530C13" w14:paraId="0F584D79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24448" w14:textId="77777777" w:rsidR="00530C13" w:rsidRDefault="00391A9D">
            <w:pPr>
              <w:pStyle w:val="Begriff"/>
            </w:pPr>
            <w:r>
              <w:t>Online-Meeting</w:t>
            </w:r>
            <w:r w:rsidR="002F5804">
              <w:t>,</w:t>
            </w:r>
            <w:r w:rsidR="002F5804">
              <w:br/>
              <w:t>Web-Konferenz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25E98" w14:textId="77777777" w:rsidR="0083611E" w:rsidRDefault="00391A9D" w:rsidP="0083611E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Ein Online-Meeting </w:t>
            </w:r>
            <w:r w:rsidR="002F5804">
              <w:rPr>
                <w:sz w:val="21"/>
                <w:szCs w:val="21"/>
              </w:rPr>
              <w:t xml:space="preserve">bzw. Web-Konferenz </w:t>
            </w:r>
            <w:r>
              <w:rPr>
                <w:sz w:val="21"/>
                <w:szCs w:val="21"/>
              </w:rPr>
              <w:t xml:space="preserve">ist ein über das Internet organisiertes Treffen. </w:t>
            </w:r>
            <w:r w:rsidR="00212873">
              <w:rPr>
                <w:sz w:val="21"/>
                <w:szCs w:val="21"/>
              </w:rPr>
              <w:t>Beispiele sind Microsoft Team</w:t>
            </w:r>
            <w:r w:rsidR="0083611E">
              <w:rPr>
                <w:sz w:val="21"/>
                <w:szCs w:val="21"/>
              </w:rPr>
              <w:t>s und Google Meet.</w:t>
            </w:r>
          </w:p>
          <w:p w14:paraId="0D3397EE" w14:textId="77777777" w:rsidR="00530C13" w:rsidRDefault="0083611E" w:rsidP="0083611E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391A9D">
              <w:rPr>
                <w:sz w:val="21"/>
                <w:szCs w:val="21"/>
              </w:rPr>
              <w:t>it Desktop-Sharing können die Teilnehmer auf ihrem Bildschirm das Geschehen auf dem Desktop des Konferenzleiters (Moderator) verfolgen.</w:t>
            </w:r>
          </w:p>
        </w:tc>
      </w:tr>
      <w:tr w:rsidR="00530C13" w14:paraId="0B03D7F3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0CBCD" w14:textId="77777777" w:rsidR="00530C13" w:rsidRDefault="00391A9D">
            <w:pPr>
              <w:pStyle w:val="Begriff"/>
            </w:pPr>
            <w:r>
              <w:t>Plug-in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7528C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 Plug-in ist ein zusätzliches Programm, das die Funktionen eines Basisprogramms erweitert. Ein Plug-in wird in das Basisprogramm eingebunden.</w:t>
            </w:r>
          </w:p>
          <w:p w14:paraId="6BE6A990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rStyle w:val="Anleitung"/>
              </w:rPr>
              <w:t>Ein Plug-in in einem Browser sorgt dafür, dass ein Video angezeigt wird.</w:t>
            </w:r>
          </w:p>
        </w:tc>
      </w:tr>
      <w:tr w:rsidR="00530C13" w14:paraId="28B64A3B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048A4" w14:textId="77777777" w:rsidR="00530C13" w:rsidRDefault="00391A9D">
            <w:pPr>
              <w:pStyle w:val="Begriff"/>
            </w:pPr>
            <w:r>
              <w:t>Posting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F7A5F" w14:textId="77777777" w:rsidR="00530C13" w:rsidRDefault="00391A9D">
            <w:pPr>
              <w:pStyle w:val="TableContents"/>
            </w:pPr>
            <w:r>
              <w:t>Ein Posting ist ein einzelner Beitrag auf einer Social-Media-Plattform.</w:t>
            </w:r>
            <w:r>
              <w:br/>
            </w:r>
            <w:r>
              <w:rPr>
                <w:rStyle w:val="Anleitung"/>
              </w:rPr>
              <w:t>Ein Eintrag auf Facebook oder ein Kommentar in Youtube ist ein Posting.</w:t>
            </w:r>
          </w:p>
        </w:tc>
      </w:tr>
      <w:tr w:rsidR="00530C13" w14:paraId="07BA01D5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A8A5A" w14:textId="77777777" w:rsidR="00530C13" w:rsidRDefault="00391A9D">
            <w:pPr>
              <w:pStyle w:val="Begriff"/>
            </w:pPr>
            <w:r>
              <w:t xml:space="preserve">Privatsphäre im </w:t>
            </w:r>
            <w:r>
              <w:br/>
              <w:t>Internet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AA57D" w14:textId="77777777" w:rsidR="00F114AD" w:rsidRDefault="00F114A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 wird immer schwieriger, seine Privatsphäre zu schützen:</w:t>
            </w:r>
          </w:p>
          <w:p w14:paraId="2F9BA3EC" w14:textId="77777777" w:rsidR="00F114AD" w:rsidRDefault="00F114AD" w:rsidP="00742D45">
            <w:pPr>
              <w:pStyle w:val="TableContents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Videos,</w:t>
            </w:r>
            <w:r w:rsidR="00611643">
              <w:rPr>
                <w:sz w:val="21"/>
                <w:szCs w:val="21"/>
              </w:rPr>
              <w:t xml:space="preserve"> Bilder und</w:t>
            </w:r>
            <w:r>
              <w:rPr>
                <w:sz w:val="21"/>
                <w:szCs w:val="21"/>
              </w:rPr>
              <w:t xml:space="preserve"> Gedanken werden</w:t>
            </w:r>
            <w:r w:rsidR="00391A9D">
              <w:rPr>
                <w:sz w:val="21"/>
                <w:szCs w:val="21"/>
              </w:rPr>
              <w:t xml:space="preserve"> im Internet mit anderen Nutzern </w:t>
            </w:r>
            <w:r>
              <w:rPr>
                <w:sz w:val="21"/>
                <w:szCs w:val="21"/>
              </w:rPr>
              <w:t xml:space="preserve">geteilt. </w:t>
            </w:r>
          </w:p>
          <w:p w14:paraId="00EC63B7" w14:textId="77777777" w:rsidR="00F114AD" w:rsidRDefault="00391A9D" w:rsidP="00742D45">
            <w:pPr>
              <w:pStyle w:val="TableContents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Auf dem Computer werden Cookies gespeichert, IP-Adressen ermöglichen die Ortung, der E-Mailverkehr wird kontrolliert etc.</w:t>
            </w:r>
          </w:p>
        </w:tc>
      </w:tr>
      <w:tr w:rsidR="00530C13" w14:paraId="2656F95B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4EB27" w14:textId="77777777" w:rsidR="00530C13" w:rsidRDefault="00391A9D">
            <w:pPr>
              <w:pStyle w:val="Begriff"/>
            </w:pPr>
            <w:r>
              <w:t>Ressourcen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DDA93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Ressourcen in einem Computernetzwerk können sein: Speicherplatz auf Festplatten, Online-Datenspeicher, Rechenkapazität auf Computer</w:t>
            </w:r>
            <w:r w:rsidR="001A7F49">
              <w:rPr>
                <w:sz w:val="21"/>
                <w:szCs w:val="21"/>
              </w:rPr>
              <w:t xml:space="preserve"> im Internet oder </w:t>
            </w:r>
            <w:r w:rsidR="00D819DF">
              <w:rPr>
                <w:sz w:val="21"/>
                <w:szCs w:val="21"/>
              </w:rPr>
              <w:t xml:space="preserve">ein </w:t>
            </w:r>
            <w:r w:rsidR="00D0798E">
              <w:rPr>
                <w:sz w:val="21"/>
                <w:szCs w:val="21"/>
              </w:rPr>
              <w:t>Zugriff auf Drucker</w:t>
            </w:r>
            <w:r w:rsidR="001A7F49">
              <w:rPr>
                <w:sz w:val="21"/>
                <w:szCs w:val="21"/>
              </w:rPr>
              <w:t>.</w:t>
            </w:r>
          </w:p>
        </w:tc>
      </w:tr>
      <w:tr w:rsidR="00530C13" w:rsidRPr="00C40D32" w14:paraId="41039F49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8DFD6" w14:textId="77777777" w:rsidR="00530C13" w:rsidRDefault="00391A9D">
            <w:pPr>
              <w:pStyle w:val="Begriff"/>
            </w:pPr>
            <w:r>
              <w:t>Soziale Netzwerke,</w:t>
            </w:r>
          </w:p>
          <w:p w14:paraId="76A01564" w14:textId="77777777" w:rsidR="00530C13" w:rsidRDefault="00391A9D">
            <w:pPr>
              <w:pStyle w:val="Begriff"/>
            </w:pPr>
            <w:r>
              <w:t>Social Media,</w:t>
            </w:r>
          </w:p>
          <w:p w14:paraId="766198E2" w14:textId="77777777" w:rsidR="00530C13" w:rsidRDefault="00391A9D">
            <w:pPr>
              <w:pStyle w:val="Begriff"/>
            </w:pPr>
            <w:r>
              <w:t>Online-Community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3042D" w14:textId="77777777" w:rsidR="00530C13" w:rsidRDefault="00391A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einem soziale</w:t>
            </w:r>
            <w:r w:rsidR="002A22AB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Netzwerk kommunizieren Menschen über das Internet miteinander.</w:t>
            </w:r>
          </w:p>
          <w:p w14:paraId="5533DF61" w14:textId="77777777" w:rsidR="00530C13" w:rsidRDefault="00391A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Soziale Netzwerke stellen Werkzeuge (Tools) wie E-Mail, Foren oder Chat (Instant Messaging) zur Verfügung.</w:t>
            </w:r>
          </w:p>
          <w:p w14:paraId="420D6C72" w14:textId="77777777" w:rsidR="00530C13" w:rsidRDefault="00391A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Für eine Teilnahme ist es notwendig, sich zu registrieren und sich anzumelden.</w:t>
            </w:r>
          </w:p>
          <w:p w14:paraId="180633F3" w14:textId="77777777" w:rsidR="00530C13" w:rsidRPr="004E5FA6" w:rsidRDefault="00391A9D">
            <w:pPr>
              <w:rPr>
                <w:sz w:val="21"/>
                <w:szCs w:val="21"/>
                <w:lang w:val="en-GB"/>
              </w:rPr>
            </w:pPr>
            <w:r w:rsidRPr="004E5FA6">
              <w:rPr>
                <w:rStyle w:val="Anleitung"/>
                <w:lang w:val="en-GB"/>
              </w:rPr>
              <w:t xml:space="preserve">Beispiele: </w:t>
            </w:r>
            <w:r w:rsidRPr="004E5FA6">
              <w:rPr>
                <w:rStyle w:val="Anleitung"/>
                <w:b/>
                <w:bCs/>
                <w:lang w:val="en-GB"/>
              </w:rPr>
              <w:t>Facebook</w:t>
            </w:r>
            <w:r w:rsidRPr="004E5FA6">
              <w:rPr>
                <w:rStyle w:val="Anleitung"/>
                <w:lang w:val="en-GB"/>
              </w:rPr>
              <w:t xml:space="preserve">, </w:t>
            </w:r>
            <w:r w:rsidRPr="004E5FA6">
              <w:rPr>
                <w:rStyle w:val="Anleitung"/>
                <w:b/>
                <w:bCs/>
                <w:lang w:val="en-GB"/>
              </w:rPr>
              <w:t>Twitter</w:t>
            </w:r>
            <w:r w:rsidRPr="004E5FA6">
              <w:rPr>
                <w:rStyle w:val="Anleitung"/>
                <w:lang w:val="en-GB"/>
              </w:rPr>
              <w:t xml:space="preserve">, </w:t>
            </w:r>
            <w:r w:rsidRPr="004E5FA6">
              <w:rPr>
                <w:rStyle w:val="Anleitung"/>
                <w:b/>
                <w:bCs/>
                <w:lang w:val="en-GB"/>
              </w:rPr>
              <w:t>Youtube</w:t>
            </w:r>
            <w:r w:rsidRPr="004E5FA6">
              <w:rPr>
                <w:rStyle w:val="Anleitung"/>
                <w:lang w:val="en-GB"/>
              </w:rPr>
              <w:t xml:space="preserve">, </w:t>
            </w:r>
            <w:r w:rsidRPr="004E5FA6">
              <w:rPr>
                <w:rStyle w:val="Anleitung"/>
                <w:b/>
                <w:bCs/>
                <w:lang w:val="en-GB"/>
              </w:rPr>
              <w:t>WhatsApp</w:t>
            </w:r>
          </w:p>
        </w:tc>
      </w:tr>
      <w:tr w:rsidR="00530C13" w14:paraId="5A465C91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27B3A" w14:textId="77777777" w:rsidR="00530C13" w:rsidRDefault="00391A9D">
            <w:pPr>
              <w:pStyle w:val="Begriff"/>
            </w:pPr>
            <w:r>
              <w:t>Synchronisation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E3364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Änderungen an Dokumenten, Termineintragungen werden auf verschiedenen Geräten abgeglichen (synchronisiert). Bei einer Termineintragung wird daher der Termin sofort auf allen Geräten angezeigt.</w:t>
            </w:r>
          </w:p>
        </w:tc>
      </w:tr>
      <w:tr w:rsidR="00530C13" w14:paraId="311BF0DA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A0D54" w14:textId="77777777" w:rsidR="00530C13" w:rsidRDefault="00391A9D">
            <w:pPr>
              <w:pStyle w:val="Begriff"/>
            </w:pPr>
            <w:r>
              <w:t xml:space="preserve">Tools für soziale </w:t>
            </w:r>
            <w:r>
              <w:br/>
              <w:t>Medien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E2383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Bekannte Tools in sozialen Medien sind Blogging, Newsgruppen und Foren.</w:t>
            </w:r>
          </w:p>
          <w:p w14:paraId="466523D1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Diese Tools ermöglichen den Austausch von Nachrichten und ein Posten von Meinungen.</w:t>
            </w:r>
            <w:r w:rsidR="00127FC7">
              <w:rPr>
                <w:sz w:val="21"/>
                <w:szCs w:val="21"/>
              </w:rPr>
              <w:t xml:space="preserve"> Beispiel: Messenger in Facebook.</w:t>
            </w:r>
          </w:p>
        </w:tc>
      </w:tr>
      <w:tr w:rsidR="00530C13" w14:paraId="1878AF8D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3B291" w14:textId="77777777" w:rsidR="00530C13" w:rsidRDefault="00391A9D">
            <w:pPr>
              <w:pStyle w:val="Begriff"/>
            </w:pPr>
            <w:r>
              <w:t xml:space="preserve">Vereinfachte </w:t>
            </w:r>
            <w:r>
              <w:br/>
              <w:t>Teamarbeit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61035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Das Arbeiten in Netzwerken </w:t>
            </w:r>
            <w:r w:rsidR="009D6D6F">
              <w:rPr>
                <w:sz w:val="21"/>
                <w:szCs w:val="21"/>
              </w:rPr>
              <w:t xml:space="preserve">bzw. Cloud-Computing </w:t>
            </w:r>
            <w:r>
              <w:rPr>
                <w:sz w:val="21"/>
                <w:szCs w:val="21"/>
              </w:rPr>
              <w:t>vereinfacht die Zusammenarbeit erheblich.</w:t>
            </w:r>
          </w:p>
        </w:tc>
      </w:tr>
      <w:tr w:rsidR="00530C13" w14:paraId="02DC8A6E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37615" w14:textId="77777777" w:rsidR="00530C13" w:rsidRDefault="00391A9D">
            <w:pPr>
              <w:pStyle w:val="Begriff"/>
            </w:pPr>
            <w:r>
              <w:t>Versionsverwaltung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5F6DE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Dokumente in der Cloud können von Mitarbeitern gemeinsam bearbeitet werden. Durch die Versionsverwaltung können ältere Version eines Dokuments wiederhergestellt werden, da alle Änderungen gespeichert werden.</w:t>
            </w:r>
          </w:p>
        </w:tc>
      </w:tr>
      <w:tr w:rsidR="00530C13" w14:paraId="06DB2EAF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74107" w14:textId="77777777" w:rsidR="00530C13" w:rsidRDefault="00391A9D">
            <w:pPr>
              <w:pStyle w:val="Begriff"/>
            </w:pPr>
            <w:r>
              <w:t>Web-basierte Office-Anwendung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683AF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Eine webbasierte Office-Anwendung ist online verfügbar. Z. b. </w:t>
            </w:r>
            <w:r w:rsidR="002F5804">
              <w:rPr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önnen Online-Versionen von Word, Excel oder PowerPoint kostenlos genutzt werden. Allerdings stehen nicht alle Funktionen der Offline-Version stehen zur Verfügung.</w:t>
            </w:r>
          </w:p>
          <w:p w14:paraId="0236AEC3" w14:textId="77777777" w:rsidR="00530C13" w:rsidRDefault="00391A9D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Ein großer Vorteil von webbasierten Office-Anwendungen: Mehrere Nutzer können gleichzeitig an einem Dokument arbeiten.</w:t>
            </w:r>
          </w:p>
        </w:tc>
      </w:tr>
      <w:tr w:rsidR="00530C13" w14:paraId="63A8FCF6" w14:textId="77777777" w:rsidTr="00FE7798"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A99C3" w14:textId="77777777" w:rsidR="00530C13" w:rsidRDefault="00391A9D">
            <w:pPr>
              <w:pStyle w:val="Begriff"/>
            </w:pPr>
            <w:r>
              <w:lastRenderedPageBreak/>
              <w:t>Wiki</w:t>
            </w:r>
          </w:p>
        </w:tc>
        <w:tc>
          <w:tcPr>
            <w:tcW w:w="7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9A26D" w14:textId="77777777" w:rsidR="00530C13" w:rsidRDefault="00DB3C4F">
            <w:pPr>
              <w:rPr>
                <w:sz w:val="21"/>
                <w:szCs w:val="21"/>
              </w:rPr>
            </w:pPr>
            <w:r w:rsidRPr="00F22698">
              <w:t>Sammlung von Informationen und Beiträgen im Internet zu einem bestimmten Thema, die von den Nutzern selbst bearbeitet werden können</w:t>
            </w:r>
            <w:r w:rsidR="00391A9D" w:rsidRPr="00F22698">
              <w:rPr>
                <w:sz w:val="21"/>
                <w:szCs w:val="21"/>
              </w:rPr>
              <w:br/>
            </w:r>
            <w:r w:rsidR="00391A9D" w:rsidRPr="00F22698">
              <w:rPr>
                <w:rStyle w:val="Anmerkungkursiv"/>
                <w:rFonts w:eastAsia="Carlito"/>
                <w:color w:val="auto"/>
              </w:rPr>
              <w:t xml:space="preserve">Das bekannteste Beispiel ist die Plattform </w:t>
            </w:r>
            <w:r w:rsidR="00391A9D" w:rsidRPr="00F22698">
              <w:rPr>
                <w:rStyle w:val="Anmerkungkursiv"/>
                <w:rFonts w:eastAsia="Carlito"/>
                <w:b/>
                <w:bCs/>
                <w:color w:val="auto"/>
              </w:rPr>
              <w:t>Wikipedia</w:t>
            </w:r>
            <w:r w:rsidR="00391A9D" w:rsidRPr="00F22698">
              <w:rPr>
                <w:rStyle w:val="Anmerkungkursiv"/>
                <w:rFonts w:eastAsia="Carlito"/>
                <w:color w:val="auto"/>
              </w:rPr>
              <w:t>.</w:t>
            </w:r>
          </w:p>
        </w:tc>
      </w:tr>
    </w:tbl>
    <w:p w14:paraId="64FD44ED" w14:textId="77777777" w:rsidR="00CF41CC" w:rsidRDefault="00CF41CC" w:rsidP="00B34A36">
      <w:pPr>
        <w:pStyle w:val="berschrift1"/>
        <w:spacing w:after="240"/>
      </w:pPr>
      <w:r>
        <w:t>Ergänze bzw. beantworte folgende Fragen!</w:t>
      </w:r>
    </w:p>
    <w:p w14:paraId="634A36F3" w14:textId="77777777" w:rsidR="00530C13" w:rsidRDefault="00184479">
      <w:pPr>
        <w:pStyle w:val="Textbody"/>
      </w:pPr>
      <w:r>
        <w:t xml:space="preserve">Wie nennt man einen Eintrag in </w:t>
      </w:r>
      <w:r w:rsidR="004A6555">
        <w:t>einer Social-Media-Plattform?</w:t>
      </w:r>
    </w:p>
    <w:p w14:paraId="312AF5F9" w14:textId="77777777" w:rsidR="004A6555" w:rsidRDefault="004A6555">
      <w:pPr>
        <w:pStyle w:val="Textbody"/>
      </w:pPr>
      <w:r>
        <w:t>A: ____________________</w:t>
      </w:r>
    </w:p>
    <w:p w14:paraId="582B284C" w14:textId="77777777" w:rsidR="004A6555" w:rsidRDefault="004A6555">
      <w:pPr>
        <w:pStyle w:val="Textbody"/>
      </w:pPr>
      <w:r>
        <w:t>Wodurch kann die Zusammenarbeit von Personen vereinfacht werden?</w:t>
      </w:r>
    </w:p>
    <w:p w14:paraId="0AB5D975" w14:textId="77777777" w:rsidR="004A6555" w:rsidRDefault="004A6555">
      <w:pPr>
        <w:pStyle w:val="Textbody"/>
      </w:pPr>
      <w:r>
        <w:t>A: ________________________</w:t>
      </w:r>
    </w:p>
    <w:p w14:paraId="7D641BEA" w14:textId="77777777" w:rsidR="004A6555" w:rsidRDefault="004A6555">
      <w:pPr>
        <w:pStyle w:val="Textbody"/>
      </w:pPr>
      <w:r>
        <w:t>Wer kann in Wikis einen Beitrag leisten?</w:t>
      </w:r>
    </w:p>
    <w:p w14:paraId="048FEBFA" w14:textId="77777777" w:rsidR="004A6555" w:rsidRDefault="004A6555" w:rsidP="0061351E">
      <w:r>
        <w:t xml:space="preserve">A:  </w:t>
      </w:r>
      <w:sdt>
        <w:sdtPr>
          <w:id w:val="-48432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jeder        </w:t>
      </w:r>
      <w:sdt>
        <w:sdtPr>
          <w:id w:val="-87246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nur eine Person</w:t>
      </w:r>
    </w:p>
    <w:p w14:paraId="205C94FD" w14:textId="77777777" w:rsidR="004A6555" w:rsidRDefault="004A6555" w:rsidP="0061351E">
      <w:r>
        <w:t>Wie nennt man ein über das Internet organisierte Online-Treffen?</w:t>
      </w:r>
    </w:p>
    <w:p w14:paraId="1ACC661C" w14:textId="77777777" w:rsidR="004A6555" w:rsidRDefault="004A6555" w:rsidP="0061351E">
      <w:r>
        <w:t>A: ________________</w:t>
      </w:r>
    </w:p>
    <w:p w14:paraId="2E75FC7E" w14:textId="77777777" w:rsidR="004A6555" w:rsidRDefault="004A6555" w:rsidP="0061351E">
      <w:r>
        <w:t xml:space="preserve">Welche Funktion ermöglicht eine Wiederherstellung von Online-Dokumenten? </w:t>
      </w:r>
    </w:p>
    <w:p w14:paraId="7F6429B6" w14:textId="77777777" w:rsidR="004A6555" w:rsidRDefault="004A6555" w:rsidP="0061351E">
      <w:r>
        <w:t>A: __________________</w:t>
      </w:r>
    </w:p>
    <w:p w14:paraId="40A1374F" w14:textId="77777777" w:rsidR="004A6555" w:rsidRDefault="004A6555" w:rsidP="0061351E">
      <w:r>
        <w:t>Wie kann man das Abgleichen von Terminen auf verschiedenen Geräten wie Tablet und Smartphone auch nennen?</w:t>
      </w:r>
    </w:p>
    <w:p w14:paraId="03D3A5D9" w14:textId="77777777" w:rsidR="004A6555" w:rsidRDefault="004A6555" w:rsidP="0061351E">
      <w:r>
        <w:t>A: _____________________</w:t>
      </w:r>
    </w:p>
    <w:p w14:paraId="698E28A2" w14:textId="77777777" w:rsidR="004A6555" w:rsidRDefault="004A6555" w:rsidP="0061351E">
      <w:r>
        <w:t xml:space="preserve">Ein Lehrer möchte online unterrichten. </w:t>
      </w:r>
      <w:r w:rsidR="00B34A36">
        <w:t>Was wird er verwenden?</w:t>
      </w:r>
    </w:p>
    <w:p w14:paraId="0DB9AE8A" w14:textId="77777777" w:rsidR="00B34A36" w:rsidRDefault="00B34A36" w:rsidP="0061351E">
      <w:r>
        <w:t>A: ______________</w:t>
      </w:r>
    </w:p>
    <w:p w14:paraId="276995E3" w14:textId="2D61DA3F" w:rsidR="002E6318" w:rsidRDefault="002E6318" w:rsidP="00DC5184">
      <w:pPr>
        <w:pStyle w:val="berschrift1"/>
      </w:pPr>
      <w:r>
        <w:t xml:space="preserve">Fotografiere den QR-Code und löse </w:t>
      </w:r>
      <w:r w:rsidR="001062E7">
        <w:t>das</w:t>
      </w:r>
      <w:r>
        <w:t xml:space="preserve"> Quiz.</w:t>
      </w:r>
    </w:p>
    <w:p w14:paraId="18A7F052" w14:textId="00F645EF" w:rsidR="00083833" w:rsidRDefault="00C40D32" w:rsidP="00DC5184">
      <w:pPr>
        <w:ind w:left="2832" w:firstLine="708"/>
      </w:pPr>
      <w:hyperlink r:id="rId7" w:history="1">
        <w:r w:rsidRPr="00C40D32">
          <w:rPr>
            <w:rStyle w:val="Hyperlink"/>
          </w:rPr>
          <w:t>https://forms.office.com/Pages/ShareFormPage.aspx?id=AkokVAb41UyTy6llfez7l_NzeA5oyahGrJxdOEVqsHNUOVdDQllVQkVUVDVQTlZMU1U1VkJGWjFEMi4u&amp;sharetoken=4GOIBVbCGruCmPZs815G</w:t>
        </w:r>
      </w:hyperlink>
      <w:bookmarkStart w:id="0" w:name="_GoBack"/>
      <w:bookmarkEnd w:id="0"/>
    </w:p>
    <w:p w14:paraId="7DBB3EDF" w14:textId="17F72C6A" w:rsidR="00083833" w:rsidRDefault="00083833" w:rsidP="00DC5184">
      <w:pPr>
        <w:ind w:left="2832" w:firstLine="708"/>
      </w:pPr>
    </w:p>
    <w:p w14:paraId="1367DCFD" w14:textId="77777777" w:rsidR="00083833" w:rsidRDefault="00083833" w:rsidP="00DC5184">
      <w:pPr>
        <w:ind w:left="2832" w:firstLine="708"/>
      </w:pPr>
    </w:p>
    <w:p w14:paraId="12957FA6" w14:textId="77777777" w:rsidR="00083833" w:rsidRDefault="00083833" w:rsidP="00DC5184">
      <w:pPr>
        <w:ind w:left="2832" w:firstLine="708"/>
      </w:pPr>
    </w:p>
    <w:p w14:paraId="0C4EBD74" w14:textId="77777777" w:rsidR="00083833" w:rsidRDefault="00083833" w:rsidP="00DC5184">
      <w:pPr>
        <w:ind w:left="2832" w:firstLine="708"/>
      </w:pPr>
    </w:p>
    <w:p w14:paraId="43C6BCD1" w14:textId="77777777" w:rsidR="00083833" w:rsidRDefault="00083833" w:rsidP="00DC5184">
      <w:pPr>
        <w:ind w:left="2832" w:firstLine="708"/>
      </w:pPr>
    </w:p>
    <w:p w14:paraId="3A46882D" w14:textId="77777777" w:rsidR="00083833" w:rsidRDefault="00083833" w:rsidP="00DC5184">
      <w:pPr>
        <w:ind w:left="2832" w:firstLine="708"/>
      </w:pPr>
    </w:p>
    <w:p w14:paraId="3EE2EF8E" w14:textId="77777777" w:rsidR="00083833" w:rsidRDefault="00083833" w:rsidP="00DC5184">
      <w:pPr>
        <w:ind w:left="2832" w:firstLine="708"/>
      </w:pPr>
    </w:p>
    <w:p w14:paraId="230CDFD2" w14:textId="77777777" w:rsidR="00083833" w:rsidRDefault="00083833" w:rsidP="00083833">
      <w:pPr>
        <w:ind w:left="3612" w:firstLine="708"/>
      </w:pPr>
    </w:p>
    <w:p w14:paraId="3FF34ED6" w14:textId="77777777" w:rsidR="00083833" w:rsidRDefault="00083833" w:rsidP="00083833">
      <w:pPr>
        <w:spacing w:after="0"/>
        <w:ind w:left="3612" w:firstLine="709"/>
      </w:pPr>
    </w:p>
    <w:p w14:paraId="74242F85" w14:textId="77777777" w:rsidR="00083833" w:rsidRPr="00637D8A" w:rsidRDefault="00083833" w:rsidP="00083833">
      <w:pPr>
        <w:spacing w:after="0"/>
        <w:ind w:left="3612" w:firstLine="709"/>
        <w:rPr>
          <w:rFonts w:cstheme="minorHAnsi"/>
          <w:sz w:val="36"/>
          <w:lang w:val="de-AT"/>
        </w:rPr>
      </w:pPr>
      <w:r>
        <w:t>Erreichte Punkte: ______</w:t>
      </w:r>
    </w:p>
    <w:p w14:paraId="2B4001F8" w14:textId="77777777" w:rsidR="004A6555" w:rsidRDefault="004A6555">
      <w:pPr>
        <w:pStyle w:val="Textbody"/>
      </w:pPr>
    </w:p>
    <w:sectPr w:rsidR="004A6555">
      <w:headerReference w:type="default" r:id="rId8"/>
      <w:footerReference w:type="default" r:id="rId9"/>
      <w:pgSz w:w="11905" w:h="16837"/>
      <w:pgMar w:top="1678" w:right="1134" w:bottom="1377" w:left="1134" w:header="891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4E026" w14:textId="77777777" w:rsidR="003310C6" w:rsidRDefault="003310C6">
      <w:pPr>
        <w:spacing w:after="0" w:line="240" w:lineRule="auto"/>
      </w:pPr>
      <w:r>
        <w:separator/>
      </w:r>
    </w:p>
  </w:endnote>
  <w:endnote w:type="continuationSeparator" w:id="0">
    <w:p w14:paraId="655965E6" w14:textId="77777777" w:rsidR="003310C6" w:rsidRDefault="0033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23BB" w14:textId="77777777" w:rsidR="001626F6" w:rsidRDefault="00391A9D">
    <w:pPr>
      <w:pStyle w:val="Fuzeile"/>
      <w:tabs>
        <w:tab w:val="clear" w:pos="9637"/>
        <w:tab w:val="right" w:pos="9523"/>
      </w:tabs>
    </w:pPr>
    <w:r>
      <w:rPr>
        <w:lang w:val="de-AT"/>
      </w:rPr>
      <w:t>www.easy4me.info</w:t>
    </w:r>
    <w:r>
      <w:rPr>
        <w:rFonts w:ascii="Agency FB" w:hAnsi="Agency FB"/>
        <w:lang w:val="de-A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4</w:t>
    </w:r>
    <w:r>
      <w:rPr>
        <w:rStyle w:val="Seitenzahl"/>
      </w:rPr>
      <w:fldChar w:fldCharType="end"/>
    </w:r>
    <w:r>
      <w:rPr>
        <w:rFonts w:ascii="Agency FB" w:hAnsi="Agency FB"/>
        <w:lang w:val="de-AT"/>
      </w:rPr>
      <w:tab/>
    </w:r>
    <w:r>
      <w:rPr>
        <w:lang w:val="de-AT"/>
      </w:rPr>
      <w:t>Online Grundlagen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0EE4" w14:textId="77777777" w:rsidR="003310C6" w:rsidRDefault="003310C6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2FF0F239" w14:textId="77777777" w:rsidR="003310C6" w:rsidRDefault="0033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2F44" w14:textId="0B3FB1A5" w:rsidR="001626F6" w:rsidRDefault="00391A9D" w:rsidP="00127FC7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038"/>
        <w:tab w:val="right" w:pos="9040"/>
      </w:tabs>
      <w:ind w:left="25" w:right="16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DA9682" wp14:editId="55CCD490">
          <wp:simplePos x="0" y="0"/>
          <wp:positionH relativeFrom="column">
            <wp:posOffset>5133240</wp:posOffset>
          </wp:positionH>
          <wp:positionV relativeFrom="paragraph">
            <wp:posOffset>-242640</wp:posOffset>
          </wp:positionV>
          <wp:extent cx="953280" cy="527760"/>
          <wp:effectExtent l="0" t="0" r="0" b="5640"/>
          <wp:wrapSquare wrapText="bothSides"/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280" cy="5277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Begriff</w:t>
    </w:r>
    <w:r w:rsidR="00127FC7">
      <w:t>e</w:t>
    </w:r>
    <w:r w:rsidR="004E5FA6">
      <w:t xml:space="preserve"> 2</w:t>
    </w:r>
    <w:r>
      <w:tab/>
      <w:t>Online-Zusammenarbeit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1490"/>
    <w:multiLevelType w:val="multilevel"/>
    <w:tmpl w:val="258003DC"/>
    <w:styleLink w:val="WW8Num7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" w15:restartNumberingAfterBreak="0">
    <w:nsid w:val="25625CD8"/>
    <w:multiLevelType w:val="multilevel"/>
    <w:tmpl w:val="2256A98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2" w15:restartNumberingAfterBreak="0">
    <w:nsid w:val="79366A05"/>
    <w:multiLevelType w:val="hybridMultilevel"/>
    <w:tmpl w:val="070EF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13"/>
    <w:rsid w:val="00083833"/>
    <w:rsid w:val="000D36B3"/>
    <w:rsid w:val="001062E7"/>
    <w:rsid w:val="00127FC7"/>
    <w:rsid w:val="001413F2"/>
    <w:rsid w:val="00184479"/>
    <w:rsid w:val="001A0319"/>
    <w:rsid w:val="001A7F49"/>
    <w:rsid w:val="001B377A"/>
    <w:rsid w:val="00201BCD"/>
    <w:rsid w:val="00212873"/>
    <w:rsid w:val="00226366"/>
    <w:rsid w:val="00297E5F"/>
    <w:rsid w:val="002A22AB"/>
    <w:rsid w:val="002E6318"/>
    <w:rsid w:val="002F5804"/>
    <w:rsid w:val="003310C6"/>
    <w:rsid w:val="00391A9D"/>
    <w:rsid w:val="003D07E3"/>
    <w:rsid w:val="003D5CF6"/>
    <w:rsid w:val="0043331D"/>
    <w:rsid w:val="00467D45"/>
    <w:rsid w:val="004A6555"/>
    <w:rsid w:val="004E5FA6"/>
    <w:rsid w:val="00530C13"/>
    <w:rsid w:val="00586B4D"/>
    <w:rsid w:val="00611643"/>
    <w:rsid w:val="006123C4"/>
    <w:rsid w:val="0064411A"/>
    <w:rsid w:val="00666DBE"/>
    <w:rsid w:val="00683541"/>
    <w:rsid w:val="006B41C4"/>
    <w:rsid w:val="00742D45"/>
    <w:rsid w:val="0078785B"/>
    <w:rsid w:val="00795823"/>
    <w:rsid w:val="007E6C9C"/>
    <w:rsid w:val="0083611E"/>
    <w:rsid w:val="009D6D6F"/>
    <w:rsid w:val="00A13F3C"/>
    <w:rsid w:val="00AC28F7"/>
    <w:rsid w:val="00B34A36"/>
    <w:rsid w:val="00C027A9"/>
    <w:rsid w:val="00C40018"/>
    <w:rsid w:val="00C40D32"/>
    <w:rsid w:val="00C6250A"/>
    <w:rsid w:val="00C9432E"/>
    <w:rsid w:val="00C957E4"/>
    <w:rsid w:val="00CD211D"/>
    <w:rsid w:val="00CF41CC"/>
    <w:rsid w:val="00D0798E"/>
    <w:rsid w:val="00D63608"/>
    <w:rsid w:val="00D66214"/>
    <w:rsid w:val="00D819DF"/>
    <w:rsid w:val="00DB3C4F"/>
    <w:rsid w:val="00E017BD"/>
    <w:rsid w:val="00E53F32"/>
    <w:rsid w:val="00E66137"/>
    <w:rsid w:val="00F114AD"/>
    <w:rsid w:val="00F22698"/>
    <w:rsid w:val="00FB579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1809"/>
  <w15:docId w15:val="{9F7EEB5B-9B52-4A57-B065-FE5CB5D1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pacing w:after="113" w:line="283" w:lineRule="atLeast"/>
    </w:pPr>
    <w:rPr>
      <w:rFonts w:ascii="Carlito" w:eastAsia="Carlito" w:hAnsi="Carlito" w:cs="Carli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4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color w:val="003F7F"/>
      <w:sz w:val="28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pacing w:after="0" w:line="240" w:lineRule="auto"/>
    </w:pPr>
    <w:rPr>
      <w:sz w:val="16"/>
    </w:rPr>
  </w:style>
  <w:style w:type="paragraph" w:customStyle="1" w:styleId="TableContents">
    <w:name w:val="Table Contents"/>
    <w:basedOn w:val="Standard"/>
    <w:pPr>
      <w:suppressLineNumbers/>
      <w:suppressAutoHyphens w:val="0"/>
      <w:spacing w:after="85"/>
    </w:pPr>
  </w:style>
  <w:style w:type="paragraph" w:styleId="Beschriftung">
    <w:name w:val="caption"/>
    <w:basedOn w:val="Standard"/>
    <w:pPr>
      <w:suppressLineNumbers/>
      <w:spacing w:before="120" w:after="120"/>
      <w:ind w:left="227"/>
    </w:pPr>
    <w:rPr>
      <w:rFonts w:ascii="Liberation Serif" w:eastAsia="Liberation Serif" w:hAnsi="Liberation Serif"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ufgabe">
    <w:name w:val="Aufgabe"/>
    <w:basedOn w:val="Standard"/>
    <w:pPr>
      <w:spacing w:before="113" w:after="57"/>
    </w:pPr>
  </w:style>
  <w:style w:type="paragraph" w:customStyle="1" w:styleId="Aufgabe2">
    <w:name w:val="Aufgabe2"/>
    <w:basedOn w:val="Aufgabe"/>
    <w:pPr>
      <w:spacing w:before="0"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egriff">
    <w:name w:val="Begriff"/>
    <w:basedOn w:val="TableContents"/>
    <w:pPr>
      <w:spacing w:after="0"/>
    </w:pPr>
    <w:rPr>
      <w:b/>
      <w:color w:val="00376F"/>
      <w:sz w:val="24"/>
    </w:r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ettkursiv">
    <w:name w:val="fett_kursiv"/>
    <w:rPr>
      <w:rFonts w:ascii="Carlito" w:eastAsia="Carlito" w:hAnsi="Carlito" w:cs="Carlito"/>
      <w:b/>
      <w:bCs/>
      <w:i/>
      <w:iCs/>
      <w:sz w:val="22"/>
    </w:rPr>
  </w:style>
  <w:style w:type="character" w:customStyle="1" w:styleId="Anleitung">
    <w:name w:val="Anleitung"/>
    <w:rPr>
      <w:rFonts w:ascii="Liberation Serif" w:eastAsia="Liberation Serif" w:hAnsi="Liberation Serif" w:cs="Liberation Serif"/>
      <w:i/>
      <w:iCs/>
      <w:color w:val="00376F"/>
      <w:sz w:val="21"/>
    </w:rPr>
  </w:style>
  <w:style w:type="character" w:customStyle="1" w:styleId="Anleitungfett">
    <w:name w:val="Anleitung_fett"/>
    <w:basedOn w:val="Anleitung"/>
    <w:rPr>
      <w:rFonts w:ascii="Liberation Serif" w:eastAsia="Liberation Serif" w:hAnsi="Liberation Serif" w:cs="Liberation Serif"/>
      <w:b/>
      <w:bCs/>
      <w:i/>
      <w:iCs/>
      <w:color w:val="00376F"/>
      <w:sz w:val="21"/>
    </w:rPr>
  </w:style>
  <w:style w:type="character" w:customStyle="1" w:styleId="starkbetont">
    <w:name w:val="stark betont"/>
    <w:rPr>
      <w:rFonts w:ascii="Carlito" w:eastAsia="Carlito" w:hAnsi="Carlito" w:cs="Carlito"/>
      <w:b/>
      <w:bCs/>
      <w:sz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eichenformat">
    <w:name w:val="Zeichenformat"/>
  </w:style>
  <w:style w:type="character" w:styleId="Hervorhebu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Anmerkungkursiv">
    <w:name w:val="Anmerkung_kursiv"/>
    <w:rPr>
      <w:rFonts w:ascii="Liberation Serif" w:eastAsia="Times New Roman" w:hAnsi="Liberation Serif" w:cs="Times New Roman"/>
      <w:b w:val="0"/>
      <w:bCs w:val="0"/>
      <w:i/>
      <w:iCs/>
      <w:color w:val="003F7F"/>
      <w:sz w:val="20"/>
      <w:szCs w:val="20"/>
      <w:lang w:val="de-AT" w:bidi="ar-SA"/>
    </w:rPr>
  </w:style>
  <w:style w:type="numbering" w:customStyle="1" w:styleId="WW8Num7">
    <w:name w:val="WW8Num7"/>
    <w:basedOn w:val="KeineListe"/>
    <w:pPr>
      <w:numPr>
        <w:numId w:val="1"/>
      </w:numPr>
    </w:pPr>
  </w:style>
  <w:style w:type="numbering" w:customStyle="1" w:styleId="WW8Num3">
    <w:name w:val="WW8Num3"/>
    <w:basedOn w:val="KeineListe"/>
    <w:pPr>
      <w:numPr>
        <w:numId w:val="2"/>
      </w:numPr>
    </w:pPr>
  </w:style>
  <w:style w:type="character" w:customStyle="1" w:styleId="hgkelc">
    <w:name w:val="hgkelc"/>
    <w:basedOn w:val="Absatz-Standardschriftart"/>
    <w:rsid w:val="000D36B3"/>
  </w:style>
  <w:style w:type="character" w:customStyle="1" w:styleId="berschrift1Zchn">
    <w:name w:val="Überschrift 1 Zchn"/>
    <w:basedOn w:val="Absatz-Standardschriftart"/>
    <w:link w:val="berschrift1"/>
    <w:uiPriority w:val="9"/>
    <w:rsid w:val="00CF4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C40D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ShareFormPage.aspx?id=AkokVAb41UyTy6llfez7l_NzeA5oyahGrJxdOEVqsHNUOVdDQllVQkVUVDVQTlZMU1U1VkJGWjFEMi4u&amp;sharetoken=4GOIBVbCGruCmPZs81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3434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Ergänze bzw. beantworte folgende Fragen!</vt:lpstr>
      <vt:lpstr>Fotografiere den QR-Code und löse das Quiz.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Easy4Me</dc:creator>
  <cp:lastModifiedBy>Easy4me</cp:lastModifiedBy>
  <cp:revision>2</cp:revision>
  <cp:lastPrinted>2022-09-15T18:37:00Z</cp:lastPrinted>
  <dcterms:created xsi:type="dcterms:W3CDTF">2022-09-15T19:04:00Z</dcterms:created>
  <dcterms:modified xsi:type="dcterms:W3CDTF">2022-09-15T19:04:00Z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