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1E0C" w14:textId="3E6D5F5B" w:rsidR="00E848A8" w:rsidRDefault="009C49F3" w:rsidP="003249F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bookmarkStart w:id="0" w:name="_Toc207183366"/>
      <w:r w:rsidRPr="009C49F3">
        <w:rPr>
          <w:lang w:val="de-DE"/>
        </w:rPr>
        <w:t xml:space="preserve">Führe die Rechtschreib- und Grammatiküberprüfung durch. </w:t>
      </w:r>
      <w:r w:rsidR="00EC45C7">
        <w:br/>
      </w:r>
      <w:r w:rsidR="00E848A8">
        <w:t xml:space="preserve">Starte diese mit Überprüfen &gt; </w:t>
      </w:r>
      <w:r w:rsidR="00EC45C7">
        <w:t>R</w:t>
      </w:r>
      <w:r w:rsidR="00E848A8">
        <w:t>echtschreibung &gt; Rechtschreibung und Grammatik</w:t>
      </w:r>
      <w:r w:rsidR="00BA5D74">
        <w:t xml:space="preserve"> oder mit F7</w:t>
      </w:r>
      <w:r w:rsidR="00EC45C7">
        <w:t>.</w:t>
      </w:r>
    </w:p>
    <w:p w14:paraId="72952025" w14:textId="49318C12" w:rsidR="00BA5D74" w:rsidRDefault="00BA5D74" w:rsidP="003249F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Bessere Rechtschreibfehler bzw. Tippfehler aus und l</w:t>
      </w:r>
      <w:r w:rsidR="00EC45C7">
        <w:t xml:space="preserve">ösche die Wortwiederholung </w:t>
      </w:r>
      <w:r w:rsidR="00EC45C7" w:rsidRPr="003249FC">
        <w:rPr>
          <w:b/>
          <w:bCs/>
          <w:i/>
          <w:iCs/>
        </w:rPr>
        <w:t>und</w:t>
      </w:r>
      <w:r w:rsidR="00EC45C7">
        <w:t xml:space="preserve">. </w:t>
      </w:r>
    </w:p>
    <w:p w14:paraId="6E76C42C" w14:textId="430B51B0" w:rsidR="009C49F3" w:rsidRDefault="00EC45C7" w:rsidP="003249F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</w:pPr>
      <w:r>
        <w:t xml:space="preserve">Das Wort </w:t>
      </w:r>
      <w:proofErr w:type="spellStart"/>
      <w:r w:rsidRPr="003249FC">
        <w:rPr>
          <w:b/>
          <w:bCs/>
          <w:i/>
          <w:iCs/>
        </w:rPr>
        <w:t>FinanzOnline</w:t>
      </w:r>
      <w:proofErr w:type="spellEnd"/>
      <w:r w:rsidRPr="003249FC">
        <w:rPr>
          <w:i/>
          <w:iCs/>
        </w:rPr>
        <w:t xml:space="preserve"> </w:t>
      </w:r>
      <w:r>
        <w:t xml:space="preserve">ist noch nicht im Wörterbuch: Die Rechtschreibprüfung schlägt dir vor, es hinzuzufügen. </w:t>
      </w:r>
      <w:r w:rsidR="003249FC">
        <w:t>Füge es hinzu.</w:t>
      </w:r>
    </w:p>
    <w:p w14:paraId="3470D2A4" w14:textId="0FF2BE2F" w:rsidR="009C49F3" w:rsidRDefault="009C49F3" w:rsidP="00BA5D74">
      <w:pPr>
        <w:pStyle w:val="berschrift2"/>
        <w:numPr>
          <w:ilvl w:val="0"/>
          <w:numId w:val="0"/>
        </w:numPr>
        <w:spacing w:before="360"/>
      </w:pPr>
      <w:r>
        <w:t xml:space="preserve">Informations- und </w:t>
      </w:r>
      <w:r>
        <w:rPr>
          <w:lang w:val="de-AT"/>
        </w:rPr>
        <w:t>Kommunikationstechnologie</w:t>
      </w:r>
      <w:r>
        <w:t xml:space="preserve"> (IKT)</w:t>
      </w:r>
      <w:bookmarkEnd w:id="0"/>
    </w:p>
    <w:p w14:paraId="674DB132" w14:textId="55D21357" w:rsidR="009C49F3" w:rsidRDefault="009C49F3" w:rsidP="009C49F3">
      <w:pPr>
        <w:ind w:left="720"/>
      </w:pPr>
      <w:r w:rsidRPr="00350873">
        <w:rPr>
          <w:b/>
          <w:bCs/>
        </w:rPr>
        <w:t>Informations- und Kommunikationstechnologie (IKT)</w:t>
      </w:r>
      <w:r w:rsidRPr="00350873">
        <w:t xml:space="preserve"> bezeichnet alle technischen Systeme und </w:t>
      </w:r>
      <w:proofErr w:type="spellStart"/>
      <w:r w:rsidR="00EC45C7">
        <w:t>und</w:t>
      </w:r>
      <w:proofErr w:type="spellEnd"/>
      <w:r w:rsidR="00EC45C7">
        <w:t xml:space="preserve"> </w:t>
      </w:r>
      <w:r w:rsidRPr="00350873">
        <w:t>Anwendungen, die Informationen erfassen, speichern, verarbeiten und weitergeben. Dazu gehören Computer, Smartphones, Netzwerke und das Internet.</w:t>
      </w:r>
    </w:p>
    <w:p w14:paraId="2A93C047" w14:textId="77777777" w:rsidR="009C49F3" w:rsidRDefault="009C49F3" w:rsidP="009C49F3">
      <w:pPr>
        <w:ind w:left="720"/>
      </w:pPr>
      <w:r w:rsidRPr="00350873">
        <w:t>IKT ist heute ein wesentlicher Bestandteil des täglichen Lebens und ermöglicht digitale Arbeitsprozesse, weltweite Kommunikation und schnellen Informationsaustausch.</w:t>
      </w:r>
    </w:p>
    <w:p w14:paraId="014439F7" w14:textId="77777777" w:rsidR="009C49F3" w:rsidRDefault="009C49F3" w:rsidP="009C49F3">
      <w:pPr>
        <w:pStyle w:val="berschrift2"/>
        <w:numPr>
          <w:ilvl w:val="0"/>
          <w:numId w:val="0"/>
        </w:numPr>
        <w:spacing w:before="340" w:after="62"/>
        <w:rPr>
          <w:lang w:val="de-AT"/>
        </w:rPr>
      </w:pPr>
      <w:bookmarkStart w:id="1" w:name="_Toc207183367"/>
      <w:r w:rsidRPr="000F378B">
        <w:rPr>
          <w:lang w:val="de-AT"/>
        </w:rPr>
        <w:t>Einsatzbereiche von IKT</w:t>
      </w:r>
      <w:bookmarkEnd w:id="1"/>
    </w:p>
    <w:p w14:paraId="317067DD" w14:textId="77777777" w:rsidR="009C49F3" w:rsidRPr="002F0BCE" w:rsidRDefault="009C49F3" w:rsidP="009C49F3">
      <w:pPr>
        <w:pStyle w:val="AufzhlungMerktext"/>
        <w:numPr>
          <w:ilvl w:val="0"/>
          <w:numId w:val="2"/>
        </w:numPr>
        <w:ind w:left="1064" w:hanging="340"/>
        <w:rPr>
          <w:lang w:val="de-AT"/>
        </w:rPr>
      </w:pPr>
      <w:r w:rsidRPr="002F0BCE">
        <w:rPr>
          <w:b/>
          <w:bCs/>
          <w:lang w:val="de-AT"/>
        </w:rPr>
        <w:t>Bildung</w:t>
      </w:r>
      <w:r w:rsidRPr="002F0BCE">
        <w:rPr>
          <w:lang w:val="de-AT"/>
        </w:rPr>
        <w:t>: Online-Lernplattformen, digitale Klassenzimmer, E-Learning und Simulationen unterstützen Lernprozesse.</w:t>
      </w:r>
    </w:p>
    <w:p w14:paraId="404D466E" w14:textId="77777777" w:rsidR="009C49F3" w:rsidRPr="005E1456" w:rsidRDefault="009C49F3" w:rsidP="009C49F3">
      <w:pPr>
        <w:pStyle w:val="AufzhlungMerktext"/>
        <w:numPr>
          <w:ilvl w:val="0"/>
          <w:numId w:val="2"/>
        </w:numPr>
        <w:ind w:left="1064" w:hanging="340"/>
        <w:rPr>
          <w:lang w:val="de-AT"/>
        </w:rPr>
      </w:pPr>
      <w:r w:rsidRPr="005E1456">
        <w:rPr>
          <w:b/>
          <w:bCs/>
          <w:lang w:val="de-AT"/>
        </w:rPr>
        <w:t>Wirtschaft</w:t>
      </w:r>
      <w:r w:rsidRPr="005E1456">
        <w:rPr>
          <w:lang w:val="de-AT"/>
        </w:rPr>
        <w:t>: Unternehmen nutzen IKT für E-Mail, Videokonferenzen, Datenbanken, Online-Shops und digitale Produktionssteuerung.</w:t>
      </w:r>
    </w:p>
    <w:p w14:paraId="6F93B154" w14:textId="77777777" w:rsidR="009C49F3" w:rsidRPr="005E1456" w:rsidRDefault="009C49F3" w:rsidP="009C49F3">
      <w:pPr>
        <w:pStyle w:val="AufzhlungMerktext"/>
        <w:numPr>
          <w:ilvl w:val="0"/>
          <w:numId w:val="2"/>
        </w:numPr>
        <w:ind w:left="1064" w:hanging="340"/>
        <w:rPr>
          <w:lang w:val="de-AT"/>
        </w:rPr>
      </w:pPr>
      <w:r w:rsidRPr="005E1456">
        <w:rPr>
          <w:b/>
          <w:bCs/>
          <w:lang w:val="de-AT"/>
        </w:rPr>
        <w:t>Verwaltung</w:t>
      </w:r>
      <w:r w:rsidRPr="005E1456">
        <w:rPr>
          <w:lang w:val="de-AT"/>
        </w:rPr>
        <w:t>: Bürgerdienste (z. B. Steuererklärungen online, E-Government), elektronische Aktenführung.</w:t>
      </w:r>
    </w:p>
    <w:p w14:paraId="1006D110" w14:textId="197BCF50" w:rsidR="009C49F3" w:rsidRPr="005E1456" w:rsidRDefault="009C49F3" w:rsidP="009C49F3">
      <w:pPr>
        <w:pStyle w:val="AufzhlungMerktext"/>
        <w:numPr>
          <w:ilvl w:val="0"/>
          <w:numId w:val="2"/>
        </w:numPr>
        <w:ind w:left="1064" w:hanging="340"/>
        <w:rPr>
          <w:lang w:val="de-AT"/>
        </w:rPr>
      </w:pPr>
      <w:proofErr w:type="spellStart"/>
      <w:r w:rsidRPr="005E1456">
        <w:rPr>
          <w:b/>
          <w:bCs/>
          <w:lang w:val="de-AT"/>
        </w:rPr>
        <w:t>Komunikation</w:t>
      </w:r>
      <w:proofErr w:type="spellEnd"/>
      <w:r w:rsidRPr="005E1456">
        <w:rPr>
          <w:lang w:val="de-AT"/>
        </w:rPr>
        <w:t>: Soziale Netzwerke, Messaging-Dienste, Videotelefonie ermöglichen weltweite Kontakte in Echtzeit.</w:t>
      </w:r>
    </w:p>
    <w:p w14:paraId="708F1BDD" w14:textId="08369039" w:rsidR="009C49F3" w:rsidRDefault="009C49F3" w:rsidP="009C49F3">
      <w:pPr>
        <w:pStyle w:val="AufzhlungMerktext"/>
        <w:numPr>
          <w:ilvl w:val="0"/>
          <w:numId w:val="2"/>
        </w:numPr>
        <w:ind w:left="1064" w:hanging="340"/>
        <w:rPr>
          <w:lang w:val="de-AT"/>
        </w:rPr>
      </w:pPr>
      <w:r w:rsidRPr="005E1456">
        <w:rPr>
          <w:b/>
          <w:bCs/>
          <w:lang w:val="de-AT"/>
        </w:rPr>
        <w:t>Freizeit</w:t>
      </w:r>
      <w:r w:rsidRPr="005E1456">
        <w:rPr>
          <w:lang w:val="de-AT"/>
        </w:rPr>
        <w:t xml:space="preserve">: </w:t>
      </w:r>
      <w:proofErr w:type="spellStart"/>
      <w:r w:rsidRPr="005E1456">
        <w:rPr>
          <w:lang w:val="de-AT"/>
        </w:rPr>
        <w:t>Streming</w:t>
      </w:r>
      <w:proofErr w:type="spellEnd"/>
      <w:r w:rsidRPr="005E1456">
        <w:rPr>
          <w:lang w:val="de-AT"/>
        </w:rPr>
        <w:t>-Dienste, Online-Spiele, soziale Medien, digitale Fotografie und Musik.</w:t>
      </w:r>
    </w:p>
    <w:p w14:paraId="3D2CF14F" w14:textId="77777777" w:rsidR="009C49F3" w:rsidRDefault="009C49F3" w:rsidP="009C49F3">
      <w:pPr>
        <w:pStyle w:val="AufzhlungMerktext"/>
        <w:ind w:left="724" w:firstLine="0"/>
        <w:rPr>
          <w:lang w:val="de-AT"/>
        </w:rPr>
      </w:pPr>
      <w:r w:rsidRPr="00630E5C">
        <w:rPr>
          <w:lang w:val="de-AT"/>
        </w:rPr>
        <w:t>IKT durchdringt nahezu alle Lebensbereiche und verändert Arbeitswelt und Gesellschaft nachhaltig.</w:t>
      </w:r>
    </w:p>
    <w:p w14:paraId="00323FA4" w14:textId="166A12B8" w:rsidR="009C49F3" w:rsidRPr="002F0BCE" w:rsidRDefault="009C49F3" w:rsidP="009C49F3">
      <w:pPr>
        <w:pStyle w:val="AufzhlungMerktext"/>
        <w:ind w:left="724" w:firstLine="0"/>
        <w:rPr>
          <w:lang w:val="de-AT"/>
        </w:rPr>
      </w:pPr>
      <w:r w:rsidRPr="000A444D">
        <w:rPr>
          <w:b/>
          <w:bCs/>
        </w:rPr>
        <w:t>Beispiel:</w:t>
      </w:r>
      <w:r w:rsidRPr="000A444D">
        <w:br/>
        <w:t xml:space="preserve">Ein Schüler nutzt </w:t>
      </w:r>
      <w:r>
        <w:t xml:space="preserve">eine Lernplattform </w:t>
      </w:r>
      <w:r w:rsidRPr="000A444D">
        <w:t xml:space="preserve">für Hausaufgaben, </w:t>
      </w:r>
      <w:r>
        <w:t>die</w:t>
      </w:r>
      <w:r w:rsidRPr="000A444D">
        <w:t xml:space="preserve"> Eltern erledigen die Steuererklärung </w:t>
      </w:r>
      <w:r>
        <w:t xml:space="preserve">in Österreich auf </w:t>
      </w:r>
      <w:proofErr w:type="spellStart"/>
      <w:r>
        <w:t>FinanzOnline</w:t>
      </w:r>
      <w:proofErr w:type="spellEnd"/>
      <w:r w:rsidRPr="000A444D">
        <w:t>, und abends streamt die Familie einen Film.</w:t>
      </w:r>
    </w:p>
    <w:p w14:paraId="01DF3B36" w14:textId="77777777" w:rsidR="00EC57AB" w:rsidRPr="009C49F3" w:rsidRDefault="00EC57AB">
      <w:pPr>
        <w:rPr>
          <w:lang w:val="de-AT"/>
        </w:rPr>
      </w:pPr>
    </w:p>
    <w:sectPr w:rsidR="00EC57AB" w:rsidRPr="009C49F3">
      <w:headerReference w:type="default" r:id="rId7"/>
      <w:footerReference w:type="default" r:id="rId8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F2BE" w14:textId="77777777" w:rsidR="009C49F3" w:rsidRDefault="009C49F3" w:rsidP="009C49F3">
      <w:pPr>
        <w:spacing w:before="0" w:after="0"/>
      </w:pPr>
      <w:r>
        <w:separator/>
      </w:r>
    </w:p>
  </w:endnote>
  <w:endnote w:type="continuationSeparator" w:id="0">
    <w:p w14:paraId="2EACC94D" w14:textId="77777777" w:rsidR="009C49F3" w:rsidRDefault="009C49F3" w:rsidP="009C49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4699" w14:textId="473FC764" w:rsidR="00BA5D74" w:rsidRPr="00BA5D74" w:rsidRDefault="00BA5D74" w:rsidP="00BA5D74">
    <w:pPr>
      <w:pStyle w:val="Fuzeile"/>
      <w:pBdr>
        <w:top w:val="single" w:sz="4" w:space="1" w:color="auto"/>
      </w:pBdr>
      <w:rPr>
        <w:sz w:val="16"/>
        <w:szCs w:val="16"/>
        <w:lang w:val="de-AT"/>
      </w:rPr>
    </w:pPr>
    <w:r w:rsidRPr="00BA5D74">
      <w:rPr>
        <w:sz w:val="16"/>
        <w:szCs w:val="16"/>
        <w:lang w:val="de-AT"/>
      </w:rP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32E5" w14:textId="77777777" w:rsidR="009C49F3" w:rsidRDefault="009C49F3" w:rsidP="009C49F3">
      <w:pPr>
        <w:spacing w:before="0" w:after="0"/>
      </w:pPr>
      <w:r>
        <w:separator/>
      </w:r>
    </w:p>
  </w:footnote>
  <w:footnote w:type="continuationSeparator" w:id="0">
    <w:p w14:paraId="14743197" w14:textId="77777777" w:rsidR="009C49F3" w:rsidRDefault="009C49F3" w:rsidP="009C49F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CAD5" w14:textId="15F92F64" w:rsidR="009C49F3" w:rsidRDefault="009C49F3" w:rsidP="00BA5D74">
    <w:pPr>
      <w:pStyle w:val="Kopfzeile"/>
      <w:pBdr>
        <w:bottom w:val="single" w:sz="4" w:space="1" w:color="0070C0"/>
      </w:pBdr>
    </w:pPr>
    <w:r w:rsidRPr="00CA6C2B">
      <w:rPr>
        <w:rFonts w:cstheme="minorHAnsi"/>
        <w:bCs/>
        <w:noProof/>
        <w:color w:val="1F3864" w:themeColor="accent1" w:themeShade="80"/>
        <w:lang w:val="en-US"/>
      </w:rPr>
      <w:drawing>
        <wp:anchor distT="0" distB="0" distL="114300" distR="114300" simplePos="0" relativeHeight="251659264" behindDoc="0" locked="0" layoutInCell="1" allowOverlap="1" wp14:anchorId="5AFD04DB" wp14:editId="37B02159">
          <wp:simplePos x="0" y="0"/>
          <wp:positionH relativeFrom="margin">
            <wp:posOffset>5860112</wp:posOffset>
          </wp:positionH>
          <wp:positionV relativeFrom="paragraph">
            <wp:posOffset>-199417</wp:posOffset>
          </wp:positionV>
          <wp:extent cx="470944" cy="432103"/>
          <wp:effectExtent l="0" t="0" r="5715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0944" cy="432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Rechtschreibung und Grammatik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3753"/>
    <w:multiLevelType w:val="hybridMultilevel"/>
    <w:tmpl w:val="4970BA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A537A"/>
    <w:multiLevelType w:val="hybridMultilevel"/>
    <w:tmpl w:val="DD6C1CD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6524D"/>
    <w:multiLevelType w:val="multilevel"/>
    <w:tmpl w:val="135E5E5E"/>
    <w:lvl w:ilvl="0">
      <w:start w:val="1"/>
      <w:numFmt w:val="bullet"/>
      <w:pStyle w:val="AufzhlungMerktext3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3" w15:restartNumberingAfterBreak="0">
    <w:nsid w:val="50064899"/>
    <w:multiLevelType w:val="multilevel"/>
    <w:tmpl w:val="A9EAF696"/>
    <w:lvl w:ilvl="0">
      <w:start w:val="1"/>
      <w:numFmt w:val="decimal"/>
      <w:pStyle w:val="berschrift1"/>
      <w:lvlText w:val="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F3"/>
    <w:rsid w:val="00085662"/>
    <w:rsid w:val="003249FC"/>
    <w:rsid w:val="009C49F3"/>
    <w:rsid w:val="00BA5D74"/>
    <w:rsid w:val="00CE3EBF"/>
    <w:rsid w:val="00E848A8"/>
    <w:rsid w:val="00EB161C"/>
    <w:rsid w:val="00EC45C7"/>
    <w:rsid w:val="00E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17DE"/>
  <w15:chartTrackingRefBased/>
  <w15:docId w15:val="{F59CFF8E-7088-4D9E-BA3C-7C007530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49F3"/>
    <w:pPr>
      <w:spacing w:before="57" w:after="113" w:line="240" w:lineRule="auto"/>
    </w:pPr>
    <w:rPr>
      <w:rFonts w:ascii="Carlito" w:eastAsia="Times New Roman" w:hAnsi="Carlito" w:cs="Times New Roman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F3"/>
    <w:pPr>
      <w:keepNext/>
      <w:numPr>
        <w:numId w:val="1"/>
      </w:numPr>
      <w:spacing w:before="397" w:after="232"/>
      <w:outlineLvl w:val="0"/>
    </w:pPr>
    <w:rPr>
      <w:rFonts w:cs="Arial"/>
      <w:b/>
      <w:bCs/>
      <w:color w:val="3465A4"/>
      <w:kern w:val="2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F3"/>
    <w:pPr>
      <w:keepNext/>
      <w:numPr>
        <w:ilvl w:val="1"/>
        <w:numId w:val="1"/>
      </w:numPr>
      <w:spacing w:before="283" w:after="57"/>
      <w:outlineLvl w:val="1"/>
    </w:pPr>
    <w:rPr>
      <w:b/>
      <w:color w:val="3465A4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C49F3"/>
    <w:pPr>
      <w:keepNext/>
      <w:numPr>
        <w:ilvl w:val="2"/>
        <w:numId w:val="1"/>
      </w:numPr>
      <w:spacing w:before="283" w:after="57"/>
      <w:outlineLvl w:val="2"/>
    </w:pPr>
    <w:rPr>
      <w:rFonts w:cs="Arial"/>
      <w:b/>
      <w:color w:val="3465A4"/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C49F3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49F3"/>
    <w:pPr>
      <w:keepNext/>
      <w:numPr>
        <w:ilvl w:val="4"/>
        <w:numId w:val="1"/>
      </w:numPr>
      <w:spacing w:before="0" w:after="120"/>
      <w:ind w:firstLine="708"/>
      <w:outlineLvl w:val="4"/>
    </w:pPr>
    <w:rPr>
      <w:i/>
      <w:iCs/>
      <w:lang w:val="en-GB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9C49F3"/>
    <w:pPr>
      <w:keepNext/>
      <w:numPr>
        <w:ilvl w:val="5"/>
        <w:numId w:val="1"/>
      </w:numPr>
      <w:spacing w:before="240" w:after="120"/>
      <w:outlineLvl w:val="5"/>
    </w:pPr>
    <w:rPr>
      <w:rFonts w:ascii="Arial" w:eastAsia="MS Mincho" w:hAnsi="Arial" w:cs="Tahoma"/>
      <w:b/>
      <w:bCs/>
      <w:sz w:val="21"/>
      <w:szCs w:val="21"/>
    </w:rPr>
  </w:style>
  <w:style w:type="paragraph" w:styleId="berschrift7">
    <w:name w:val="heading 7"/>
    <w:basedOn w:val="Standard"/>
    <w:next w:val="Textkrper"/>
    <w:link w:val="berschrift7Zchn"/>
    <w:qFormat/>
    <w:rsid w:val="009C49F3"/>
    <w:pPr>
      <w:keepNext/>
      <w:numPr>
        <w:ilvl w:val="6"/>
        <w:numId w:val="1"/>
      </w:numPr>
      <w:spacing w:before="240" w:after="120"/>
      <w:outlineLvl w:val="6"/>
    </w:pPr>
    <w:rPr>
      <w:rFonts w:ascii="Arial" w:eastAsia="MS Mincho" w:hAnsi="Arial" w:cs="Tahoma"/>
      <w:b/>
      <w:bCs/>
      <w:sz w:val="21"/>
      <w:szCs w:val="21"/>
    </w:rPr>
  </w:style>
  <w:style w:type="paragraph" w:styleId="berschrift8">
    <w:name w:val="heading 8"/>
    <w:basedOn w:val="Standard"/>
    <w:next w:val="Textkrper"/>
    <w:link w:val="berschrift8Zchn"/>
    <w:qFormat/>
    <w:rsid w:val="009C49F3"/>
    <w:pPr>
      <w:keepNext/>
      <w:numPr>
        <w:ilvl w:val="7"/>
        <w:numId w:val="1"/>
      </w:numPr>
      <w:spacing w:before="240" w:after="120"/>
      <w:outlineLvl w:val="7"/>
    </w:pPr>
    <w:rPr>
      <w:rFonts w:ascii="Arial" w:eastAsia="MS Mincho" w:hAnsi="Arial" w:cs="Tahoma"/>
      <w:b/>
      <w:bCs/>
      <w:sz w:val="21"/>
      <w:szCs w:val="21"/>
    </w:rPr>
  </w:style>
  <w:style w:type="paragraph" w:styleId="berschrift9">
    <w:name w:val="heading 9"/>
    <w:basedOn w:val="Standard"/>
    <w:next w:val="Textkrper"/>
    <w:link w:val="berschrift9Zchn"/>
    <w:qFormat/>
    <w:rsid w:val="009C49F3"/>
    <w:pPr>
      <w:keepNext/>
      <w:numPr>
        <w:ilvl w:val="8"/>
        <w:numId w:val="1"/>
      </w:numPr>
      <w:spacing w:before="240" w:after="120"/>
      <w:outlineLvl w:val="8"/>
    </w:pPr>
    <w:rPr>
      <w:rFonts w:ascii="Arial" w:eastAsia="MS Mincho" w:hAnsi="Arial" w:cs="Tahoma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49F3"/>
    <w:rPr>
      <w:rFonts w:ascii="Carlito" w:eastAsia="Times New Roman" w:hAnsi="Carlito" w:cs="Arial"/>
      <w:b/>
      <w:bCs/>
      <w:color w:val="3465A4"/>
      <w:kern w:val="2"/>
      <w:sz w:val="36"/>
      <w:szCs w:val="32"/>
      <w:lang w:val="de-DE"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F3"/>
    <w:rPr>
      <w:rFonts w:ascii="Carlito" w:eastAsia="Times New Roman" w:hAnsi="Carlito" w:cs="Times New Roman"/>
      <w:b/>
      <w:color w:val="3465A4"/>
      <w:sz w:val="28"/>
      <w:szCs w:val="24"/>
      <w:lang w:val="de-DE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C49F3"/>
    <w:rPr>
      <w:rFonts w:ascii="Carlito" w:eastAsia="Times New Roman" w:hAnsi="Carlito" w:cs="Arial"/>
      <w:b/>
      <w:color w:val="3465A4"/>
      <w:sz w:val="26"/>
      <w:szCs w:val="24"/>
      <w:lang w:val="de-DE"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49F3"/>
    <w:rPr>
      <w:rFonts w:ascii="Arial" w:eastAsia="Times New Roman" w:hAnsi="Arial" w:cs="Arial"/>
      <w:b/>
      <w:bCs/>
      <w:sz w:val="28"/>
      <w:szCs w:val="24"/>
      <w:lang w:val="de-DE"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49F3"/>
    <w:rPr>
      <w:rFonts w:ascii="Carlito" w:eastAsia="Times New Roman" w:hAnsi="Carlito" w:cs="Times New Roman"/>
      <w:i/>
      <w:iCs/>
      <w:szCs w:val="24"/>
      <w:lang w:val="en-GB" w:eastAsia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49F3"/>
    <w:rPr>
      <w:rFonts w:ascii="Arial" w:eastAsia="MS Mincho" w:hAnsi="Arial" w:cs="Tahoma"/>
      <w:b/>
      <w:bCs/>
      <w:sz w:val="21"/>
      <w:szCs w:val="21"/>
      <w:lang w:val="de-DE" w:eastAsia="de-AT"/>
    </w:rPr>
  </w:style>
  <w:style w:type="character" w:customStyle="1" w:styleId="berschrift7Zchn">
    <w:name w:val="Überschrift 7 Zchn"/>
    <w:basedOn w:val="Absatz-Standardschriftart"/>
    <w:link w:val="berschrift7"/>
    <w:rsid w:val="009C49F3"/>
    <w:rPr>
      <w:rFonts w:ascii="Arial" w:eastAsia="MS Mincho" w:hAnsi="Arial" w:cs="Tahoma"/>
      <w:b/>
      <w:bCs/>
      <w:sz w:val="21"/>
      <w:szCs w:val="21"/>
      <w:lang w:val="de-DE" w:eastAsia="de-AT"/>
    </w:rPr>
  </w:style>
  <w:style w:type="character" w:customStyle="1" w:styleId="berschrift8Zchn">
    <w:name w:val="Überschrift 8 Zchn"/>
    <w:basedOn w:val="Absatz-Standardschriftart"/>
    <w:link w:val="berschrift8"/>
    <w:rsid w:val="009C49F3"/>
    <w:rPr>
      <w:rFonts w:ascii="Arial" w:eastAsia="MS Mincho" w:hAnsi="Arial" w:cs="Tahoma"/>
      <w:b/>
      <w:bCs/>
      <w:sz w:val="21"/>
      <w:szCs w:val="21"/>
      <w:lang w:val="de-DE" w:eastAsia="de-AT"/>
    </w:rPr>
  </w:style>
  <w:style w:type="character" w:customStyle="1" w:styleId="berschrift9Zchn">
    <w:name w:val="Überschrift 9 Zchn"/>
    <w:basedOn w:val="Absatz-Standardschriftart"/>
    <w:link w:val="berschrift9"/>
    <w:rsid w:val="009C49F3"/>
    <w:rPr>
      <w:rFonts w:ascii="Arial" w:eastAsia="MS Mincho" w:hAnsi="Arial" w:cs="Tahoma"/>
      <w:b/>
      <w:bCs/>
      <w:sz w:val="21"/>
      <w:szCs w:val="21"/>
      <w:lang w:val="de-DE" w:eastAsia="de-AT"/>
    </w:rPr>
  </w:style>
  <w:style w:type="paragraph" w:customStyle="1" w:styleId="AufzhlungMerktext">
    <w:name w:val="Aufzählung_Merktext"/>
    <w:basedOn w:val="Standard"/>
    <w:qFormat/>
    <w:rsid w:val="009C49F3"/>
    <w:pPr>
      <w:tabs>
        <w:tab w:val="left" w:pos="327"/>
      </w:tabs>
      <w:ind w:left="1440" w:hanging="369"/>
    </w:pPr>
  </w:style>
  <w:style w:type="paragraph" w:customStyle="1" w:styleId="AufzhlungMerktext3">
    <w:name w:val="Aufzählung_Merktext_3"/>
    <w:basedOn w:val="AufzhlungMerktext"/>
    <w:qFormat/>
    <w:rsid w:val="009C49F3"/>
    <w:pPr>
      <w:numPr>
        <w:numId w:val="2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9C49F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C49F3"/>
    <w:rPr>
      <w:rFonts w:ascii="Carlito" w:eastAsia="Times New Roman" w:hAnsi="Carlito" w:cs="Times New Roman"/>
      <w:szCs w:val="24"/>
      <w:lang w:val="de-DE" w:eastAsia="de-AT"/>
    </w:rPr>
  </w:style>
  <w:style w:type="paragraph" w:styleId="Listenabsatz">
    <w:name w:val="List Paragraph"/>
    <w:basedOn w:val="Standard"/>
    <w:uiPriority w:val="34"/>
    <w:qFormat/>
    <w:rsid w:val="009C49F3"/>
    <w:pPr>
      <w:spacing w:before="0" w:after="0"/>
      <w:ind w:left="720"/>
      <w:contextualSpacing/>
    </w:pPr>
    <w:rPr>
      <w:rFonts w:asciiTheme="minorHAnsi" w:hAnsiTheme="minorHAnsi"/>
      <w:sz w:val="24"/>
      <w:lang w:val="de-AT" w:eastAsia="de-DE"/>
    </w:rPr>
  </w:style>
  <w:style w:type="paragraph" w:styleId="Kopfzeile">
    <w:name w:val="header"/>
    <w:basedOn w:val="Standard"/>
    <w:link w:val="KopfzeileZchn"/>
    <w:unhideWhenUsed/>
    <w:rsid w:val="009C49F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C49F3"/>
    <w:rPr>
      <w:rFonts w:ascii="Carlito" w:eastAsia="Times New Roman" w:hAnsi="Carlito" w:cs="Times New Roman"/>
      <w:szCs w:val="24"/>
      <w:lang w:val="de-DE" w:eastAsia="de-AT"/>
    </w:rPr>
  </w:style>
  <w:style w:type="paragraph" w:styleId="Fuzeile">
    <w:name w:val="footer"/>
    <w:basedOn w:val="Standard"/>
    <w:link w:val="FuzeileZchn"/>
    <w:uiPriority w:val="99"/>
    <w:unhideWhenUsed/>
    <w:rsid w:val="009C49F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C49F3"/>
    <w:rPr>
      <w:rFonts w:ascii="Carlito" w:eastAsia="Times New Roman" w:hAnsi="Carlito" w:cs="Times New Roman"/>
      <w:szCs w:val="24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</dc:creator>
  <cp:keywords/>
  <dc:description/>
  <cp:lastModifiedBy>Alois Klotz</cp:lastModifiedBy>
  <cp:revision>2</cp:revision>
  <dcterms:created xsi:type="dcterms:W3CDTF">2025-10-14T06:35:00Z</dcterms:created>
  <dcterms:modified xsi:type="dcterms:W3CDTF">2025-10-14T07:14:00Z</dcterms:modified>
</cp:coreProperties>
</file>