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A54331" w:rsidRDefault="005620FC">
      <w:pPr>
        <w:pStyle w:val="StandardWeb"/>
        <w:rPr>
          <w:rFonts w:asciiTheme="minorHAnsi" w:hAnsiTheme="minorHAnsi" w:cstheme="minorHAnsi"/>
        </w:rPr>
      </w:pPr>
      <w:bookmarkStart w:id="0" w:name="_GoBack"/>
      <w:r w:rsidRPr="00A54331">
        <w:rPr>
          <w:rFonts w:asciiTheme="minorHAnsi" w:hAnsiTheme="minorHAnsi" w:cstheme="minorHAnsi"/>
        </w:rPr>
        <w:t xml:space="preserve">Eine </w:t>
      </w:r>
      <w:r w:rsidRPr="00A54331">
        <w:rPr>
          <w:rFonts w:asciiTheme="minorHAnsi" w:hAnsiTheme="minorHAnsi" w:cstheme="minorHAnsi"/>
          <w:b/>
          <w:bCs/>
        </w:rPr>
        <w:t>Urheberrechtsverletzung</w:t>
      </w:r>
      <w:r w:rsidRPr="00A54331">
        <w:rPr>
          <w:rFonts w:asciiTheme="minorHAnsi" w:hAnsiTheme="minorHAnsi" w:cstheme="minorHAnsi"/>
        </w:rPr>
        <w:t xml:space="preserve"> liegt vor bei einer </w:t>
      </w:r>
      <w:hyperlink r:id="rId6" w:tooltip="Illegalität" w:history="1">
        <w:r w:rsidRPr="00A54331">
          <w:rPr>
            <w:rStyle w:val="Hyperlink"/>
            <w:rFonts w:asciiTheme="minorHAnsi" w:hAnsiTheme="minorHAnsi" w:cstheme="minorHAnsi"/>
          </w:rPr>
          <w:t>rechtswidrig</w:t>
        </w:r>
      </w:hyperlink>
      <w:r w:rsidRPr="00A54331">
        <w:rPr>
          <w:rFonts w:asciiTheme="minorHAnsi" w:hAnsiTheme="minorHAnsi" w:cstheme="minorHAnsi"/>
        </w:rPr>
        <w:t xml:space="preserve"> hergestellten oder verbreiteten </w:t>
      </w:r>
      <w:hyperlink r:id="rId7" w:tooltip="Kopie" w:history="1">
        <w:r w:rsidRPr="00A54331">
          <w:rPr>
            <w:rStyle w:val="Hyperlink"/>
            <w:rFonts w:asciiTheme="minorHAnsi" w:hAnsiTheme="minorHAnsi" w:cstheme="minorHAnsi"/>
          </w:rPr>
          <w:t>Kopie</w:t>
        </w:r>
      </w:hyperlink>
      <w:r w:rsidRPr="00A54331">
        <w:rPr>
          <w:rFonts w:asciiTheme="minorHAnsi" w:hAnsiTheme="minorHAnsi" w:cstheme="minorHAnsi"/>
        </w:rPr>
        <w:t xml:space="preserve"> von </w:t>
      </w:r>
      <w:hyperlink r:id="rId8" w:tooltip="Urheberrecht" w:history="1">
        <w:r w:rsidRPr="00A54331">
          <w:rPr>
            <w:rStyle w:val="Hyperlink"/>
            <w:rFonts w:asciiTheme="minorHAnsi" w:hAnsiTheme="minorHAnsi" w:cstheme="minorHAnsi"/>
          </w:rPr>
          <w:t>urheberrechtlich</w:t>
        </w:r>
      </w:hyperlink>
      <w:r w:rsidRPr="00A54331">
        <w:rPr>
          <w:rFonts w:asciiTheme="minorHAnsi" w:hAnsiTheme="minorHAnsi" w:cstheme="minorHAnsi"/>
        </w:rPr>
        <w:t xml:space="preserve"> geschützten – meist </w:t>
      </w:r>
      <w:hyperlink r:id="rId9" w:tooltip="Elektronische Medien" w:history="1">
        <w:r w:rsidRPr="00A54331">
          <w:rPr>
            <w:rStyle w:val="Hyperlink"/>
            <w:rFonts w:asciiTheme="minorHAnsi" w:hAnsiTheme="minorHAnsi" w:cstheme="minorHAnsi"/>
          </w:rPr>
          <w:t>elektronischen</w:t>
        </w:r>
      </w:hyperlink>
      <w:r w:rsidRPr="00A54331">
        <w:rPr>
          <w:rFonts w:asciiTheme="minorHAnsi" w:hAnsiTheme="minorHAnsi" w:cstheme="minorHAnsi"/>
        </w:rPr>
        <w:t xml:space="preserve"> – Medien. Diese Kopien werden von der Unterhalt</w:t>
      </w:r>
      <w:r w:rsidRPr="00A54331">
        <w:rPr>
          <w:rFonts w:asciiTheme="minorHAnsi" w:hAnsiTheme="minorHAnsi" w:cstheme="minorHAnsi"/>
        </w:rPr>
        <w:t xml:space="preserve">ungsindustrie häufig </w:t>
      </w:r>
      <w:r w:rsidRPr="00A54331">
        <w:rPr>
          <w:rFonts w:asciiTheme="minorHAnsi" w:hAnsiTheme="minorHAnsi" w:cstheme="minorHAnsi"/>
          <w:i/>
          <w:iCs/>
        </w:rPr>
        <w:t>Raubkopie</w:t>
      </w:r>
      <w:r w:rsidRPr="00A54331">
        <w:rPr>
          <w:rFonts w:asciiTheme="minorHAnsi" w:hAnsiTheme="minorHAnsi" w:cstheme="minorHAnsi"/>
        </w:rPr>
        <w:t xml:space="preserve"> genannt. Daneben existiert die auch umgangssprachliche, aber neutralere Bezeichnung </w:t>
      </w:r>
      <w:proofErr w:type="spellStart"/>
      <w:r w:rsidRPr="00A54331">
        <w:rPr>
          <w:rFonts w:asciiTheme="minorHAnsi" w:hAnsiTheme="minorHAnsi" w:cstheme="minorHAnsi"/>
          <w:i/>
          <w:iCs/>
        </w:rPr>
        <w:t>Schwarzkopie</w:t>
      </w:r>
      <w:r w:rsidRPr="00A54331">
        <w:rPr>
          <w:rFonts w:asciiTheme="minorHAnsi" w:hAnsiTheme="minorHAnsi" w:cstheme="minorHAnsi"/>
        </w:rPr>
        <w:t>.Bei</w:t>
      </w:r>
      <w:proofErr w:type="spellEnd"/>
      <w:r w:rsidRPr="00A54331">
        <w:rPr>
          <w:rFonts w:asciiTheme="minorHAnsi" w:hAnsiTheme="minorHAnsi" w:cstheme="minorHAnsi"/>
        </w:rPr>
        <w:t xml:space="preserve"> den Medien kann es sich um </w:t>
      </w:r>
      <w:hyperlink r:id="rId10" w:tooltip="Filmkunst" w:history="1">
        <w:r w:rsidRPr="00A54331">
          <w:rPr>
            <w:rStyle w:val="Hyperlink"/>
            <w:rFonts w:asciiTheme="minorHAnsi" w:hAnsiTheme="minorHAnsi" w:cstheme="minorHAnsi"/>
          </w:rPr>
          <w:t>Filme</w:t>
        </w:r>
      </w:hyperlink>
      <w:r w:rsidRPr="00A54331">
        <w:rPr>
          <w:rFonts w:asciiTheme="minorHAnsi" w:hAnsiTheme="minorHAnsi" w:cstheme="minorHAnsi"/>
        </w:rPr>
        <w:t xml:space="preserve">, </w:t>
      </w:r>
      <w:hyperlink r:id="rId11" w:tooltip="Musikstück" w:history="1">
        <w:r w:rsidRPr="00A54331">
          <w:rPr>
            <w:rStyle w:val="Hyperlink"/>
            <w:rFonts w:asciiTheme="minorHAnsi" w:hAnsiTheme="minorHAnsi" w:cstheme="minorHAnsi"/>
          </w:rPr>
          <w:t>Musikstücke</w:t>
        </w:r>
      </w:hyperlink>
      <w:r w:rsidRPr="00A54331">
        <w:rPr>
          <w:rFonts w:asciiTheme="minorHAnsi" w:hAnsiTheme="minorHAnsi" w:cstheme="minorHAnsi"/>
        </w:rPr>
        <w:t xml:space="preserve">, </w:t>
      </w:r>
      <w:hyperlink r:id="rId12" w:tooltip="E-Book" w:history="1">
        <w:r w:rsidRPr="00A54331">
          <w:rPr>
            <w:rStyle w:val="Hyperlink"/>
            <w:rFonts w:asciiTheme="minorHAnsi" w:hAnsiTheme="minorHAnsi" w:cstheme="minorHAnsi"/>
          </w:rPr>
          <w:t>Bücher</w:t>
        </w:r>
      </w:hyperlink>
      <w:r w:rsidRPr="00A54331">
        <w:rPr>
          <w:rFonts w:asciiTheme="minorHAnsi" w:hAnsiTheme="minorHAnsi" w:cstheme="minorHAnsi"/>
        </w:rPr>
        <w:t xml:space="preserve">, </w:t>
      </w:r>
      <w:hyperlink r:id="rId13" w:tooltip="Computerprogramm" w:history="1">
        <w:r w:rsidRPr="00A54331">
          <w:rPr>
            <w:rStyle w:val="Hyperlink"/>
            <w:rFonts w:asciiTheme="minorHAnsi" w:hAnsiTheme="minorHAnsi" w:cstheme="minorHAnsi"/>
          </w:rPr>
          <w:t>Computerprogramme</w:t>
        </w:r>
      </w:hyperlink>
      <w:r w:rsidRPr="00A54331">
        <w:rPr>
          <w:rFonts w:asciiTheme="minorHAnsi" w:hAnsiTheme="minorHAnsi" w:cstheme="minorHAnsi"/>
        </w:rPr>
        <w:t xml:space="preserve">, </w:t>
      </w:r>
      <w:hyperlink r:id="rId14" w:tooltip="Datenbank" w:history="1">
        <w:r w:rsidRPr="00A54331">
          <w:rPr>
            <w:rStyle w:val="Hyperlink"/>
            <w:rFonts w:asciiTheme="minorHAnsi" w:hAnsiTheme="minorHAnsi" w:cstheme="minorHAnsi"/>
          </w:rPr>
          <w:t>Datenbanken</w:t>
        </w:r>
      </w:hyperlink>
      <w:r w:rsidRPr="00A54331">
        <w:rPr>
          <w:rFonts w:asciiTheme="minorHAnsi" w:hAnsiTheme="minorHAnsi" w:cstheme="minorHAnsi"/>
        </w:rPr>
        <w:t xml:space="preserve"> oder anderes urheberrechtlich geschütztes Material handeln. Dabei unterbleibt die Bezahlung des </w:t>
      </w:r>
      <w:hyperlink r:id="rId15" w:tooltip="Urheber" w:history="1">
        <w:r w:rsidRPr="00A54331">
          <w:rPr>
            <w:rStyle w:val="Hyperlink"/>
            <w:rFonts w:asciiTheme="minorHAnsi" w:hAnsiTheme="minorHAnsi" w:cstheme="minorHAnsi"/>
          </w:rPr>
          <w:t>Urhebers</w:t>
        </w:r>
      </w:hyperlink>
      <w:r w:rsidRPr="00A54331">
        <w:rPr>
          <w:rFonts w:asciiTheme="minorHAnsi" w:hAnsiTheme="minorHAnsi" w:cstheme="minorHAnsi"/>
        </w:rPr>
        <w:t xml:space="preserve"> oder des Recht</w:t>
      </w:r>
      <w:r w:rsidRPr="00A54331">
        <w:rPr>
          <w:rFonts w:asciiTheme="minorHAnsi" w:hAnsiTheme="minorHAnsi" w:cstheme="minorHAnsi"/>
        </w:rPr>
        <w:t>einhabers, die beim Kauf einer legalen Kopie erfolgt wäre.</w:t>
      </w:r>
    </w:p>
    <w:p w:rsidR="00000000" w:rsidRPr="00A54331" w:rsidRDefault="005620FC">
      <w:pPr>
        <w:pStyle w:val="StandardWeb"/>
        <w:rPr>
          <w:rFonts w:asciiTheme="minorHAnsi" w:hAnsiTheme="minorHAnsi" w:cstheme="minorHAnsi"/>
        </w:rPr>
      </w:pPr>
      <w:r w:rsidRPr="00A54331">
        <w:rPr>
          <w:rFonts w:asciiTheme="minorHAnsi" w:hAnsiTheme="minorHAnsi" w:cstheme="minorHAnsi"/>
        </w:rPr>
        <w:t xml:space="preserve">Während das Anfertigen von Kopien für den privaten Gebrauch in Deutschland (§ 53 </w:t>
      </w:r>
      <w:hyperlink r:id="rId16" w:tooltip="Urheberrechtsgesetz" w:history="1">
        <w:r w:rsidRPr="00A54331">
          <w:rPr>
            <w:rStyle w:val="Hyperlink"/>
            <w:rFonts w:asciiTheme="minorHAnsi" w:hAnsiTheme="minorHAnsi" w:cstheme="minorHAnsi"/>
          </w:rPr>
          <w:t>UrhG</w:t>
        </w:r>
      </w:hyperlink>
      <w:r w:rsidRPr="00A54331">
        <w:rPr>
          <w:rFonts w:asciiTheme="minorHAnsi" w:hAnsiTheme="minorHAnsi" w:cstheme="minorHAnsi"/>
        </w:rPr>
        <w:t>) und Österreich (§ 42</w:t>
      </w:r>
      <w:r w:rsidRPr="00A54331">
        <w:rPr>
          <w:rFonts w:asciiTheme="minorHAnsi" w:hAnsiTheme="minorHAnsi" w:cstheme="minorHAnsi"/>
        </w:rPr>
        <w:t xml:space="preserve"> </w:t>
      </w:r>
      <w:hyperlink r:id="rId17" w:tooltip="Urheberrechtsgesetz" w:history="1">
        <w:r w:rsidRPr="00A54331">
          <w:rPr>
            <w:rStyle w:val="Hyperlink"/>
            <w:rFonts w:asciiTheme="minorHAnsi" w:hAnsiTheme="minorHAnsi" w:cstheme="minorHAnsi"/>
          </w:rPr>
          <w:t>UrhG</w:t>
        </w:r>
      </w:hyperlink>
      <w:r w:rsidRPr="00A54331">
        <w:rPr>
          <w:rFonts w:asciiTheme="minorHAnsi" w:hAnsiTheme="minorHAnsi" w:cstheme="minorHAnsi"/>
        </w:rPr>
        <w:t xml:space="preserve">) unter bestimmten Voraussetzungen erlaubt ist, ist das Verbreiten von Kopien in fast allen (z. B. nicht in </w:t>
      </w:r>
      <w:hyperlink r:id="rId18" w:tooltip="Antigua und Barbuda" w:history="1">
        <w:r w:rsidRPr="00A54331">
          <w:rPr>
            <w:rStyle w:val="Hyperlink"/>
            <w:rFonts w:asciiTheme="minorHAnsi" w:hAnsiTheme="minorHAnsi" w:cstheme="minorHAnsi"/>
          </w:rPr>
          <w:t>Antigua und Barbuda</w:t>
        </w:r>
      </w:hyperlink>
      <w:r w:rsidRPr="00A54331">
        <w:rPr>
          <w:rFonts w:asciiTheme="minorHAnsi" w:hAnsiTheme="minorHAnsi" w:cstheme="minorHAnsi"/>
        </w:rPr>
        <w:t xml:space="preserve">, </w:t>
      </w:r>
      <w:hyperlink r:id="rId19" w:tooltip="Niederländische Antillen" w:history="1">
        <w:r w:rsidRPr="00A54331">
          <w:rPr>
            <w:rStyle w:val="Hyperlink"/>
            <w:rFonts w:asciiTheme="minorHAnsi" w:hAnsiTheme="minorHAnsi" w:cstheme="minorHAnsi"/>
          </w:rPr>
          <w:t>Niederländische Antillen</w:t>
        </w:r>
      </w:hyperlink>
      <w:r w:rsidRPr="00A54331">
        <w:rPr>
          <w:rFonts w:asciiTheme="minorHAnsi" w:hAnsiTheme="minorHAnsi" w:cstheme="minorHAnsi"/>
        </w:rPr>
        <w:t xml:space="preserve">) Ländern der Welt gesetzlich verboten, Verstöße gegen das </w:t>
      </w:r>
      <w:hyperlink r:id="rId20" w:tooltip="Immaterialgüterrecht" w:history="1">
        <w:r w:rsidRPr="00A54331">
          <w:rPr>
            <w:rStyle w:val="Hyperlink"/>
            <w:rFonts w:asciiTheme="minorHAnsi" w:hAnsiTheme="minorHAnsi" w:cstheme="minorHAnsi"/>
          </w:rPr>
          <w:t>Immaterialgüterrecht</w:t>
        </w:r>
      </w:hyperlink>
      <w:r w:rsidRPr="00A54331">
        <w:rPr>
          <w:rFonts w:asciiTheme="minorHAnsi" w:hAnsiTheme="minorHAnsi" w:cstheme="minorHAnsi"/>
        </w:rPr>
        <w:t xml:space="preserve"> werden oftmals </w:t>
      </w:r>
      <w:hyperlink r:id="rId21" w:tooltip="Justiz" w:history="1">
        <w:r w:rsidRPr="00A54331">
          <w:rPr>
            <w:rStyle w:val="Hyperlink"/>
            <w:rFonts w:asciiTheme="minorHAnsi" w:hAnsiTheme="minorHAnsi" w:cstheme="minorHAnsi"/>
          </w:rPr>
          <w:t>juristisch</w:t>
        </w:r>
      </w:hyperlink>
      <w:r w:rsidRPr="00A54331">
        <w:rPr>
          <w:rFonts w:asciiTheme="minorHAnsi" w:hAnsiTheme="minorHAnsi" w:cstheme="minorHAnsi"/>
        </w:rPr>
        <w:t xml:space="preserve"> verfolgt und bestraft. Jedoch wird das Verbreiten in der P</w:t>
      </w:r>
      <w:r w:rsidRPr="00A54331">
        <w:rPr>
          <w:rFonts w:asciiTheme="minorHAnsi" w:hAnsiTheme="minorHAnsi" w:cstheme="minorHAnsi"/>
        </w:rPr>
        <w:t>raxis in vielen Staaten (vor allem in Russland, Südostasien und Afrika) nicht aktiv verfolgt.</w:t>
      </w:r>
    </w:p>
    <w:p w:rsidR="00000000" w:rsidRPr="00A54331" w:rsidRDefault="005620FC">
      <w:pPr>
        <w:pStyle w:val="StandardWeb"/>
        <w:rPr>
          <w:rFonts w:asciiTheme="minorHAnsi" w:hAnsiTheme="minorHAnsi" w:cstheme="minorHAnsi"/>
        </w:rPr>
      </w:pPr>
      <w:r w:rsidRPr="00A54331">
        <w:rPr>
          <w:rFonts w:asciiTheme="minorHAnsi" w:hAnsiTheme="minorHAnsi" w:cstheme="minorHAnsi"/>
        </w:rPr>
        <w:t xml:space="preserve">Geschichtlich ist die Urheberrechtsverletzung eine relativ neue Erscheinung, da das </w:t>
      </w:r>
      <w:hyperlink r:id="rId22" w:tooltip="Urheberrecht" w:history="1">
        <w:r w:rsidRPr="00A54331">
          <w:rPr>
            <w:rStyle w:val="Hyperlink"/>
            <w:rFonts w:asciiTheme="minorHAnsi" w:hAnsiTheme="minorHAnsi" w:cstheme="minorHAnsi"/>
          </w:rPr>
          <w:t>Urh</w:t>
        </w:r>
        <w:r w:rsidRPr="00A54331">
          <w:rPr>
            <w:rStyle w:val="Hyperlink"/>
            <w:rFonts w:asciiTheme="minorHAnsi" w:hAnsiTheme="minorHAnsi" w:cstheme="minorHAnsi"/>
          </w:rPr>
          <w:t>eberrecht</w:t>
        </w:r>
      </w:hyperlink>
      <w:r w:rsidRPr="00A54331">
        <w:rPr>
          <w:rFonts w:asciiTheme="minorHAnsi" w:hAnsiTheme="minorHAnsi" w:cstheme="minorHAnsi"/>
        </w:rPr>
        <w:t xml:space="preserve"> erst seit einigen Jahrhunderten existiert und erst im </w:t>
      </w:r>
      <w:hyperlink r:id="rId23" w:tooltip="20. Jahrhundert" w:history="1">
        <w:r w:rsidRPr="00A54331">
          <w:rPr>
            <w:rStyle w:val="Hyperlink"/>
            <w:rFonts w:asciiTheme="minorHAnsi" w:hAnsiTheme="minorHAnsi" w:cstheme="minorHAnsi"/>
          </w:rPr>
          <w:t>20. Jahrhundert</w:t>
        </w:r>
      </w:hyperlink>
      <w:r w:rsidRPr="00A54331">
        <w:rPr>
          <w:rFonts w:asciiTheme="minorHAnsi" w:hAnsiTheme="minorHAnsi" w:cstheme="minorHAnsi"/>
        </w:rPr>
        <w:t xml:space="preserve"> die heutige jahrzehntelange Schutzdauer erreichte. Vorher waren z. B. das Abschreiben oder Na</w:t>
      </w:r>
      <w:r w:rsidRPr="00A54331">
        <w:rPr>
          <w:rFonts w:asciiTheme="minorHAnsi" w:hAnsiTheme="minorHAnsi" w:cstheme="minorHAnsi"/>
        </w:rPr>
        <w:t>chdrucken von Büchern, die Übernahme von Liedern eines Sängers durch die Allgemeinheit oder andere Musiker, die Ausgestaltung eines Erzählstoffes durch diverse Autoren in unterschiedliche Richtungen etc. normale Vorgänge. Eigentum besteht nur an den materi</w:t>
      </w:r>
      <w:r w:rsidRPr="00A54331">
        <w:rPr>
          <w:rFonts w:asciiTheme="minorHAnsi" w:hAnsiTheme="minorHAnsi" w:cstheme="minorHAnsi"/>
        </w:rPr>
        <w:t>ellen Trägern – z. B. an einem Buch als Gegenstand – nicht an den Inhalten. Allerdings wurden die Schutzrechte verschärft.</w:t>
      </w:r>
    </w:p>
    <w:p w:rsidR="00000000" w:rsidRPr="00A54331" w:rsidRDefault="005620FC">
      <w:pPr>
        <w:pStyle w:val="StandardWeb"/>
        <w:rPr>
          <w:rFonts w:asciiTheme="minorHAnsi" w:hAnsiTheme="minorHAnsi" w:cstheme="minorHAnsi"/>
        </w:rPr>
      </w:pPr>
      <w:r w:rsidRPr="00A54331">
        <w:rPr>
          <w:rFonts w:asciiTheme="minorHAnsi" w:hAnsiTheme="minorHAnsi" w:cstheme="minorHAnsi"/>
        </w:rPr>
        <w:t>Durch neue Technologien nahmen die wirtschaftlichen Folgen von widerrechtlichen Kopien immer größere Dimensionen an. Besonders kritis</w:t>
      </w:r>
      <w:r w:rsidRPr="00A54331">
        <w:rPr>
          <w:rFonts w:asciiTheme="minorHAnsi" w:hAnsiTheme="minorHAnsi" w:cstheme="minorHAnsi"/>
        </w:rPr>
        <w:t>ch ist dabei das seit den 1990er Jahren auch im privaten Umfeld leicht mögliche Kopieren digitalen Ausgangsmaterials, das eine 1:1-Kopie ohne weiteren Qualitätsverlust mit geringem Zeit- und Materialaufwand erlaubt. Kopien von nicht digitalem Ausgangsmater</w:t>
      </w:r>
      <w:r w:rsidRPr="00A54331">
        <w:rPr>
          <w:rFonts w:asciiTheme="minorHAnsi" w:hAnsiTheme="minorHAnsi" w:cstheme="minorHAnsi"/>
        </w:rPr>
        <w:t>ial sind immer mit einem mehr oder weniger großen Qualitätsverlust verbunden.</w:t>
      </w:r>
    </w:p>
    <w:bookmarkEnd w:id="0"/>
    <w:p w:rsidR="00000000" w:rsidRPr="00A54331" w:rsidRDefault="005620FC">
      <w:pPr>
        <w:rPr>
          <w:rFonts w:asciiTheme="minorHAnsi" w:hAnsiTheme="minorHAnsi" w:cstheme="minorHAnsi"/>
          <w:lang w:val="de-AT"/>
        </w:rPr>
      </w:pPr>
    </w:p>
    <w:sectPr w:rsidR="00000000" w:rsidRPr="00A54331">
      <w:headerReference w:type="default" r:id="rId24"/>
      <w:pgSz w:w="11906" w:h="16838" w:code="9"/>
      <w:pgMar w:top="1134" w:right="1134" w:bottom="1985"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620FC">
      <w:r>
        <w:separator/>
      </w:r>
    </w:p>
  </w:endnote>
  <w:endnote w:type="continuationSeparator" w:id="0">
    <w:p w:rsidR="00000000" w:rsidRDefault="0056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620FC">
      <w:r>
        <w:separator/>
      </w:r>
    </w:p>
  </w:footnote>
  <w:footnote w:type="continuationSeparator" w:id="0">
    <w:p w:rsidR="00000000" w:rsidRDefault="00562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5620FC">
    <w:pPr>
      <w:pStyle w:val="Kopfzeile"/>
      <w:pBdr>
        <w:top w:val="single" w:sz="8" w:space="1" w:color="auto"/>
        <w:left w:val="single" w:sz="8" w:space="4" w:color="auto"/>
        <w:bottom w:val="single" w:sz="8" w:space="1" w:color="auto"/>
        <w:right w:val="single" w:sz="8" w:space="4" w:color="auto"/>
      </w:pBdr>
      <w:shd w:val="clear" w:color="auto" w:fill="FFFFFF"/>
      <w:jc w:val="center"/>
      <w:rPr>
        <w:b/>
        <w:sz w:val="32"/>
      </w:rPr>
    </w:pPr>
    <w:r>
      <w:rPr>
        <w:b/>
        <w:sz w:val="32"/>
      </w:rPr>
      <w:t>Raubkopie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331"/>
    <w:rsid w:val="005620FC"/>
    <w:rsid w:val="00A54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1AE30B-7767-4B9E-8549-D8F7AF034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rPr>
      <w:sz w:val="24"/>
    </w:rPr>
  </w:style>
  <w:style w:type="paragraph" w:styleId="StandardWeb">
    <w:name w:val="Normal (Web)"/>
    <w:basedOn w:val="Standard"/>
    <w:semiHidden/>
    <w:pPr>
      <w:spacing w:before="100" w:beforeAutospacing="1" w:after="100" w:afterAutospacing="1"/>
    </w:pPr>
    <w:rPr>
      <w:rFonts w:ascii="Arial Unicode MS" w:eastAsia="Arial Unicode MS" w:hAnsi="Arial Unicode MS" w:cs="Arial Unicode MS"/>
      <w:sz w:val="24"/>
      <w:szCs w:val="24"/>
      <w:lang w:val="de-AT"/>
    </w:rPr>
  </w:style>
  <w:style w:type="character" w:styleId="Hyperlink">
    <w:name w:val="Hyperlink"/>
    <w:basedOn w:val="Absatz-Standardschriftar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Urheberrecht" TargetMode="External"/><Relationship Id="rId13" Type="http://schemas.openxmlformats.org/officeDocument/2006/relationships/hyperlink" Target="http://de.wikipedia.org/wiki/Computerprogramm" TargetMode="External"/><Relationship Id="rId18" Type="http://schemas.openxmlformats.org/officeDocument/2006/relationships/hyperlink" Target="http://de.wikipedia.org/wiki/Antigua_und_Barbuda"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de.wikipedia.org/wiki/Justiz" TargetMode="External"/><Relationship Id="rId7" Type="http://schemas.openxmlformats.org/officeDocument/2006/relationships/hyperlink" Target="http://de.wikipedia.org/wiki/Kopie" TargetMode="External"/><Relationship Id="rId12" Type="http://schemas.openxmlformats.org/officeDocument/2006/relationships/hyperlink" Target="http://de.wikipedia.org/wiki/E-Book" TargetMode="External"/><Relationship Id="rId17" Type="http://schemas.openxmlformats.org/officeDocument/2006/relationships/hyperlink" Target="http://de.wikipedia.org/wiki/Urheberrechtsgesetz"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de.wikipedia.org/wiki/Urheberrechtsgesetz" TargetMode="External"/><Relationship Id="rId20" Type="http://schemas.openxmlformats.org/officeDocument/2006/relationships/hyperlink" Target="http://de.wikipedia.org/wiki/Immaterialg%C3%BCterrecht" TargetMode="External"/><Relationship Id="rId1" Type="http://schemas.openxmlformats.org/officeDocument/2006/relationships/styles" Target="styles.xml"/><Relationship Id="rId6" Type="http://schemas.openxmlformats.org/officeDocument/2006/relationships/hyperlink" Target="http://de.wikipedia.org/wiki/Illegalit%C3%A4t" TargetMode="External"/><Relationship Id="rId11" Type="http://schemas.openxmlformats.org/officeDocument/2006/relationships/hyperlink" Target="http://de.wikipedia.org/wiki/Musikst%C3%BCck"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de.wikipedia.org/wiki/Urheber" TargetMode="External"/><Relationship Id="rId23" Type="http://schemas.openxmlformats.org/officeDocument/2006/relationships/hyperlink" Target="http://de.wikipedia.org/wiki/20._Jahrhundert" TargetMode="External"/><Relationship Id="rId10" Type="http://schemas.openxmlformats.org/officeDocument/2006/relationships/hyperlink" Target="http://de.wikipedia.org/wiki/Filmkunst" TargetMode="External"/><Relationship Id="rId19" Type="http://schemas.openxmlformats.org/officeDocument/2006/relationships/hyperlink" Target="http://de.wikipedia.org/wiki/Niederl%C3%A4ndische_Antillen" TargetMode="External"/><Relationship Id="rId4" Type="http://schemas.openxmlformats.org/officeDocument/2006/relationships/footnotes" Target="footnotes.xml"/><Relationship Id="rId9" Type="http://schemas.openxmlformats.org/officeDocument/2006/relationships/hyperlink" Target="http://de.wikipedia.org/wiki/Elektronische_Medien" TargetMode="External"/><Relationship Id="rId14" Type="http://schemas.openxmlformats.org/officeDocument/2006/relationships/hyperlink" Target="http://de.wikipedia.org/wiki/Datenbank" TargetMode="External"/><Relationship Id="rId22" Type="http://schemas.openxmlformats.org/officeDocument/2006/relationships/hyperlink" Target="http://de.wikipedia.org/wiki/Urheberrech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3375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Programme kopieren </vt:lpstr>
    </vt:vector>
  </TitlesOfParts>
  <Company> </Company>
  <LinksUpToDate>false</LinksUpToDate>
  <CharactersWithSpaces>3656</CharactersWithSpaces>
  <SharedDoc>false</SharedDoc>
  <HLinks>
    <vt:vector size="108" baseType="variant">
      <vt:variant>
        <vt:i4>1507361</vt:i4>
      </vt:variant>
      <vt:variant>
        <vt:i4>51</vt:i4>
      </vt:variant>
      <vt:variant>
        <vt:i4>0</vt:i4>
      </vt:variant>
      <vt:variant>
        <vt:i4>5</vt:i4>
      </vt:variant>
      <vt:variant>
        <vt:lpwstr>http://de.wikipedia.org/wiki/20._Jahrhundert</vt:lpwstr>
      </vt:variant>
      <vt:variant>
        <vt:lpwstr/>
      </vt:variant>
      <vt:variant>
        <vt:i4>1966173</vt:i4>
      </vt:variant>
      <vt:variant>
        <vt:i4>48</vt:i4>
      </vt:variant>
      <vt:variant>
        <vt:i4>0</vt:i4>
      </vt:variant>
      <vt:variant>
        <vt:i4>5</vt:i4>
      </vt:variant>
      <vt:variant>
        <vt:lpwstr>http://de.wikipedia.org/wiki/Urheberrecht</vt:lpwstr>
      </vt:variant>
      <vt:variant>
        <vt:lpwstr/>
      </vt:variant>
      <vt:variant>
        <vt:i4>7209023</vt:i4>
      </vt:variant>
      <vt:variant>
        <vt:i4>45</vt:i4>
      </vt:variant>
      <vt:variant>
        <vt:i4>0</vt:i4>
      </vt:variant>
      <vt:variant>
        <vt:i4>5</vt:i4>
      </vt:variant>
      <vt:variant>
        <vt:lpwstr>http://de.wikipedia.org/wiki/Justiz</vt:lpwstr>
      </vt:variant>
      <vt:variant>
        <vt:lpwstr/>
      </vt:variant>
      <vt:variant>
        <vt:i4>4128813</vt:i4>
      </vt:variant>
      <vt:variant>
        <vt:i4>42</vt:i4>
      </vt:variant>
      <vt:variant>
        <vt:i4>0</vt:i4>
      </vt:variant>
      <vt:variant>
        <vt:i4>5</vt:i4>
      </vt:variant>
      <vt:variant>
        <vt:lpwstr>http://de.wikipedia.org/wiki/Immaterialg%C3%BCterrecht</vt:lpwstr>
      </vt:variant>
      <vt:variant>
        <vt:lpwstr/>
      </vt:variant>
      <vt:variant>
        <vt:i4>4915243</vt:i4>
      </vt:variant>
      <vt:variant>
        <vt:i4>39</vt:i4>
      </vt:variant>
      <vt:variant>
        <vt:i4>0</vt:i4>
      </vt:variant>
      <vt:variant>
        <vt:i4>5</vt:i4>
      </vt:variant>
      <vt:variant>
        <vt:lpwstr>http://de.wikipedia.org/wiki/Niederl%C3%A4ndische_Antillen</vt:lpwstr>
      </vt:variant>
      <vt:variant>
        <vt:lpwstr/>
      </vt:variant>
      <vt:variant>
        <vt:i4>1572933</vt:i4>
      </vt:variant>
      <vt:variant>
        <vt:i4>36</vt:i4>
      </vt:variant>
      <vt:variant>
        <vt:i4>0</vt:i4>
      </vt:variant>
      <vt:variant>
        <vt:i4>5</vt:i4>
      </vt:variant>
      <vt:variant>
        <vt:lpwstr>http://de.wikipedia.org/wiki/Antigua_und_Barbuda</vt:lpwstr>
      </vt:variant>
      <vt:variant>
        <vt:lpwstr/>
      </vt:variant>
      <vt:variant>
        <vt:i4>1507401</vt:i4>
      </vt:variant>
      <vt:variant>
        <vt:i4>33</vt:i4>
      </vt:variant>
      <vt:variant>
        <vt:i4>0</vt:i4>
      </vt:variant>
      <vt:variant>
        <vt:i4>5</vt:i4>
      </vt:variant>
      <vt:variant>
        <vt:lpwstr>http://de.wikipedia.org/wiki/Urheberrechtsgesetz</vt:lpwstr>
      </vt:variant>
      <vt:variant>
        <vt:lpwstr/>
      </vt:variant>
      <vt:variant>
        <vt:i4>1507401</vt:i4>
      </vt:variant>
      <vt:variant>
        <vt:i4>30</vt:i4>
      </vt:variant>
      <vt:variant>
        <vt:i4>0</vt:i4>
      </vt:variant>
      <vt:variant>
        <vt:i4>5</vt:i4>
      </vt:variant>
      <vt:variant>
        <vt:lpwstr>http://de.wikipedia.org/wiki/Urheberrechtsgesetz</vt:lpwstr>
      </vt:variant>
      <vt:variant>
        <vt:lpwstr/>
      </vt:variant>
      <vt:variant>
        <vt:i4>1245260</vt:i4>
      </vt:variant>
      <vt:variant>
        <vt:i4>27</vt:i4>
      </vt:variant>
      <vt:variant>
        <vt:i4>0</vt:i4>
      </vt:variant>
      <vt:variant>
        <vt:i4>5</vt:i4>
      </vt:variant>
      <vt:variant>
        <vt:lpwstr>http://de.wikipedia.org/wiki/Urheber</vt:lpwstr>
      </vt:variant>
      <vt:variant>
        <vt:lpwstr/>
      </vt:variant>
      <vt:variant>
        <vt:i4>6946870</vt:i4>
      </vt:variant>
      <vt:variant>
        <vt:i4>24</vt:i4>
      </vt:variant>
      <vt:variant>
        <vt:i4>0</vt:i4>
      </vt:variant>
      <vt:variant>
        <vt:i4>5</vt:i4>
      </vt:variant>
      <vt:variant>
        <vt:lpwstr>http://de.wikipedia.org/wiki/Datenbank</vt:lpwstr>
      </vt:variant>
      <vt:variant>
        <vt:lpwstr/>
      </vt:variant>
      <vt:variant>
        <vt:i4>83</vt:i4>
      </vt:variant>
      <vt:variant>
        <vt:i4>21</vt:i4>
      </vt:variant>
      <vt:variant>
        <vt:i4>0</vt:i4>
      </vt:variant>
      <vt:variant>
        <vt:i4>5</vt:i4>
      </vt:variant>
      <vt:variant>
        <vt:lpwstr>http://de.wikipedia.org/wiki/Computerprogramm</vt:lpwstr>
      </vt:variant>
      <vt:variant>
        <vt:lpwstr/>
      </vt:variant>
      <vt:variant>
        <vt:i4>7733372</vt:i4>
      </vt:variant>
      <vt:variant>
        <vt:i4>18</vt:i4>
      </vt:variant>
      <vt:variant>
        <vt:i4>0</vt:i4>
      </vt:variant>
      <vt:variant>
        <vt:i4>5</vt:i4>
      </vt:variant>
      <vt:variant>
        <vt:lpwstr>http://de.wikipedia.org/wiki/E-Book</vt:lpwstr>
      </vt:variant>
      <vt:variant>
        <vt:lpwstr/>
      </vt:variant>
      <vt:variant>
        <vt:i4>5308486</vt:i4>
      </vt:variant>
      <vt:variant>
        <vt:i4>15</vt:i4>
      </vt:variant>
      <vt:variant>
        <vt:i4>0</vt:i4>
      </vt:variant>
      <vt:variant>
        <vt:i4>5</vt:i4>
      </vt:variant>
      <vt:variant>
        <vt:lpwstr>http://de.wikipedia.org/wiki/Musikst%C3%BCck</vt:lpwstr>
      </vt:variant>
      <vt:variant>
        <vt:lpwstr/>
      </vt:variant>
      <vt:variant>
        <vt:i4>6619196</vt:i4>
      </vt:variant>
      <vt:variant>
        <vt:i4>12</vt:i4>
      </vt:variant>
      <vt:variant>
        <vt:i4>0</vt:i4>
      </vt:variant>
      <vt:variant>
        <vt:i4>5</vt:i4>
      </vt:variant>
      <vt:variant>
        <vt:lpwstr>http://de.wikipedia.org/wiki/Filmkunst</vt:lpwstr>
      </vt:variant>
      <vt:variant>
        <vt:lpwstr/>
      </vt:variant>
      <vt:variant>
        <vt:i4>393325</vt:i4>
      </vt:variant>
      <vt:variant>
        <vt:i4>9</vt:i4>
      </vt:variant>
      <vt:variant>
        <vt:i4>0</vt:i4>
      </vt:variant>
      <vt:variant>
        <vt:i4>5</vt:i4>
      </vt:variant>
      <vt:variant>
        <vt:lpwstr>http://de.wikipedia.org/wiki/Elektronische_Medien</vt:lpwstr>
      </vt:variant>
      <vt:variant>
        <vt:lpwstr/>
      </vt:variant>
      <vt:variant>
        <vt:i4>1966173</vt:i4>
      </vt:variant>
      <vt:variant>
        <vt:i4>6</vt:i4>
      </vt:variant>
      <vt:variant>
        <vt:i4>0</vt:i4>
      </vt:variant>
      <vt:variant>
        <vt:i4>5</vt:i4>
      </vt:variant>
      <vt:variant>
        <vt:lpwstr>http://de.wikipedia.org/wiki/Urheberrecht</vt:lpwstr>
      </vt:variant>
      <vt:variant>
        <vt:lpwstr/>
      </vt:variant>
      <vt:variant>
        <vt:i4>6291512</vt:i4>
      </vt:variant>
      <vt:variant>
        <vt:i4>3</vt:i4>
      </vt:variant>
      <vt:variant>
        <vt:i4>0</vt:i4>
      </vt:variant>
      <vt:variant>
        <vt:i4>5</vt:i4>
      </vt:variant>
      <vt:variant>
        <vt:lpwstr>http://de.wikipedia.org/wiki/Kopie</vt:lpwstr>
      </vt:variant>
      <vt:variant>
        <vt:lpwstr/>
      </vt:variant>
      <vt:variant>
        <vt:i4>1441864</vt:i4>
      </vt:variant>
      <vt:variant>
        <vt:i4>0</vt:i4>
      </vt:variant>
      <vt:variant>
        <vt:i4>0</vt:i4>
      </vt:variant>
      <vt:variant>
        <vt:i4>5</vt:i4>
      </vt:variant>
      <vt:variant>
        <vt:lpwstr>http://de.wikipedia.org/wiki/Illegalit%C3%A4t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kopieren</dc:title>
  <dc:subject/>
  <dc:creator>Uli Fischer</dc:creator>
  <cp:keywords/>
  <dc:description/>
  <cp:lastModifiedBy>Klotz Alois</cp:lastModifiedBy>
  <cp:revision>2</cp:revision>
  <dcterms:created xsi:type="dcterms:W3CDTF">2017-10-29T20:27:00Z</dcterms:created>
  <dcterms:modified xsi:type="dcterms:W3CDTF">2017-10-29T20:27:00Z</dcterms:modified>
</cp:coreProperties>
</file>